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976" w:rsidRPr="00C11EC9" w:rsidRDefault="00CD5976" w:rsidP="00B96EEA">
      <w:pPr>
        <w:pStyle w:val="ConsPlusTitle"/>
        <w:jc w:val="both"/>
        <w:rPr>
          <w:b w:val="0"/>
          <w:color w:val="0070C0"/>
          <w:sz w:val="26"/>
          <w:szCs w:val="26"/>
        </w:rPr>
      </w:pPr>
    </w:p>
    <w:p w:rsidR="00E7100C" w:rsidRPr="00C11EC9" w:rsidRDefault="00E7100C" w:rsidP="00B96EEA">
      <w:pPr>
        <w:pStyle w:val="ConsPlusTitle"/>
        <w:jc w:val="both"/>
        <w:rPr>
          <w:b w:val="0"/>
          <w:sz w:val="26"/>
          <w:szCs w:val="26"/>
        </w:rPr>
      </w:pPr>
    </w:p>
    <w:tbl>
      <w:tblPr>
        <w:tblW w:w="9896" w:type="dxa"/>
        <w:tblLook w:val="00A0" w:firstRow="1" w:lastRow="0" w:firstColumn="1" w:lastColumn="0" w:noHBand="0" w:noVBand="0"/>
      </w:tblPr>
      <w:tblGrid>
        <w:gridCol w:w="5291"/>
        <w:gridCol w:w="4605"/>
      </w:tblGrid>
      <w:tr w:rsidR="00CD5976" w:rsidRPr="00C11EC9" w:rsidTr="00E7100C">
        <w:trPr>
          <w:trHeight w:val="1743"/>
        </w:trPr>
        <w:tc>
          <w:tcPr>
            <w:tcW w:w="5291" w:type="dxa"/>
          </w:tcPr>
          <w:p w:rsidR="00CD5976" w:rsidRPr="00C11EC9" w:rsidRDefault="00CD5976" w:rsidP="00B96EEA">
            <w:pPr>
              <w:pStyle w:val="ConsPlusTitle"/>
              <w:jc w:val="center"/>
              <w:rPr>
                <w:b w:val="0"/>
                <w:sz w:val="26"/>
                <w:szCs w:val="26"/>
              </w:rPr>
            </w:pPr>
            <w:bookmarkStart w:id="0" w:name="Par427"/>
            <w:bookmarkEnd w:id="0"/>
          </w:p>
        </w:tc>
        <w:tc>
          <w:tcPr>
            <w:tcW w:w="4605" w:type="dxa"/>
          </w:tcPr>
          <w:p w:rsidR="00CD5976" w:rsidRPr="00C11EC9" w:rsidRDefault="00CD5976" w:rsidP="00B96EEA">
            <w:pPr>
              <w:pStyle w:val="ConsPlusTitle"/>
              <w:jc w:val="both"/>
              <w:rPr>
                <w:b w:val="0"/>
                <w:sz w:val="26"/>
                <w:szCs w:val="26"/>
              </w:rPr>
            </w:pPr>
            <w:r w:rsidRPr="00C11EC9">
              <w:rPr>
                <w:b w:val="0"/>
                <w:sz w:val="26"/>
                <w:szCs w:val="26"/>
              </w:rPr>
              <w:t>Утверждена</w:t>
            </w:r>
          </w:p>
          <w:p w:rsidR="00CD5976" w:rsidRPr="00C11EC9" w:rsidRDefault="00CD5976" w:rsidP="00B96EEA">
            <w:pPr>
              <w:pStyle w:val="ConsPlusTitle"/>
              <w:jc w:val="both"/>
              <w:rPr>
                <w:b w:val="0"/>
                <w:sz w:val="26"/>
                <w:szCs w:val="26"/>
              </w:rPr>
            </w:pPr>
            <w:r w:rsidRPr="00C11EC9">
              <w:rPr>
                <w:b w:val="0"/>
                <w:sz w:val="26"/>
                <w:szCs w:val="26"/>
              </w:rPr>
              <w:t>постановлением администрации</w:t>
            </w:r>
          </w:p>
          <w:p w:rsidR="00CD5976" w:rsidRPr="00C11EC9" w:rsidRDefault="00CD5976" w:rsidP="00B96EEA">
            <w:pPr>
              <w:pStyle w:val="ConsPlusTitle"/>
              <w:jc w:val="both"/>
              <w:rPr>
                <w:b w:val="0"/>
                <w:sz w:val="26"/>
                <w:szCs w:val="26"/>
              </w:rPr>
            </w:pPr>
            <w:r w:rsidRPr="00C11EC9">
              <w:rPr>
                <w:b w:val="0"/>
                <w:sz w:val="26"/>
                <w:szCs w:val="26"/>
              </w:rPr>
              <w:t>Ловозерского района</w:t>
            </w:r>
          </w:p>
          <w:p w:rsidR="003A5420" w:rsidRPr="00C11EC9" w:rsidRDefault="00C11EC9" w:rsidP="000C65BE">
            <w:pPr>
              <w:pStyle w:val="ConsPlusTitle"/>
              <w:jc w:val="both"/>
              <w:rPr>
                <w:b w:val="0"/>
                <w:sz w:val="26"/>
                <w:szCs w:val="26"/>
              </w:rPr>
            </w:pPr>
            <w:r>
              <w:rPr>
                <w:b w:val="0"/>
                <w:sz w:val="26"/>
                <w:szCs w:val="26"/>
              </w:rPr>
              <w:t>о</w:t>
            </w:r>
            <w:r w:rsidR="00CD5976" w:rsidRPr="00C11EC9">
              <w:rPr>
                <w:b w:val="0"/>
                <w:sz w:val="26"/>
                <w:szCs w:val="26"/>
              </w:rPr>
              <w:t>т</w:t>
            </w:r>
            <w:r>
              <w:rPr>
                <w:b w:val="0"/>
                <w:sz w:val="26"/>
                <w:szCs w:val="26"/>
              </w:rPr>
              <w:t xml:space="preserve"> </w:t>
            </w:r>
            <w:r w:rsidR="00CD5976" w:rsidRPr="00C11EC9">
              <w:rPr>
                <w:b w:val="0"/>
                <w:sz w:val="26"/>
                <w:szCs w:val="26"/>
              </w:rPr>
              <w:t>«</w:t>
            </w:r>
            <w:r w:rsidR="000C65BE">
              <w:rPr>
                <w:b w:val="0"/>
                <w:sz w:val="26"/>
                <w:szCs w:val="26"/>
              </w:rPr>
              <w:t>24</w:t>
            </w:r>
            <w:r w:rsidR="00CD5976" w:rsidRPr="00C11EC9">
              <w:rPr>
                <w:b w:val="0"/>
                <w:sz w:val="26"/>
                <w:szCs w:val="26"/>
              </w:rPr>
              <w:t>»</w:t>
            </w:r>
            <w:r w:rsidR="000C65BE">
              <w:rPr>
                <w:b w:val="0"/>
                <w:sz w:val="26"/>
                <w:szCs w:val="26"/>
              </w:rPr>
              <w:t xml:space="preserve"> декабря </w:t>
            </w:r>
            <w:r w:rsidR="00CD5976" w:rsidRPr="00C11EC9">
              <w:rPr>
                <w:b w:val="0"/>
                <w:sz w:val="26"/>
                <w:szCs w:val="26"/>
              </w:rPr>
              <w:t>201</w:t>
            </w:r>
            <w:r w:rsidR="000C65BE">
              <w:rPr>
                <w:b w:val="0"/>
                <w:sz w:val="26"/>
                <w:szCs w:val="26"/>
              </w:rPr>
              <w:t xml:space="preserve">8 </w:t>
            </w:r>
            <w:r w:rsidR="00CD5976" w:rsidRPr="00C11EC9">
              <w:rPr>
                <w:b w:val="0"/>
                <w:sz w:val="26"/>
                <w:szCs w:val="26"/>
              </w:rPr>
              <w:t>года</w:t>
            </w:r>
            <w:r>
              <w:rPr>
                <w:b w:val="0"/>
                <w:sz w:val="26"/>
                <w:szCs w:val="26"/>
              </w:rPr>
              <w:t xml:space="preserve"> </w:t>
            </w:r>
            <w:r w:rsidR="00CD5976" w:rsidRPr="00C11EC9">
              <w:rPr>
                <w:b w:val="0"/>
                <w:sz w:val="26"/>
                <w:szCs w:val="26"/>
              </w:rPr>
              <w:t>№</w:t>
            </w:r>
            <w:r w:rsidR="00E82AD3" w:rsidRPr="00C11EC9">
              <w:rPr>
                <w:b w:val="0"/>
                <w:sz w:val="26"/>
                <w:szCs w:val="26"/>
              </w:rPr>
              <w:t xml:space="preserve"> </w:t>
            </w:r>
            <w:r w:rsidR="000C65BE">
              <w:rPr>
                <w:b w:val="0"/>
                <w:sz w:val="26"/>
                <w:szCs w:val="26"/>
              </w:rPr>
              <w:t>707-ПГ</w:t>
            </w:r>
            <w:bookmarkStart w:id="1" w:name="_GoBack"/>
            <w:bookmarkEnd w:id="1"/>
          </w:p>
        </w:tc>
      </w:tr>
    </w:tbl>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B762AB" w:rsidRPr="00C11EC9" w:rsidRDefault="00B762AB" w:rsidP="00B96EEA">
      <w:pPr>
        <w:pStyle w:val="ConsPlusTitle"/>
        <w:jc w:val="center"/>
        <w:rPr>
          <w:b w:val="0"/>
          <w:sz w:val="26"/>
          <w:szCs w:val="26"/>
        </w:rPr>
      </w:pPr>
    </w:p>
    <w:p w:rsidR="00B762AB" w:rsidRPr="00C11EC9" w:rsidRDefault="00B762AB" w:rsidP="00B96EEA">
      <w:pPr>
        <w:pStyle w:val="ConsPlusTitle"/>
        <w:jc w:val="center"/>
        <w:rPr>
          <w:b w:val="0"/>
          <w:sz w:val="26"/>
          <w:szCs w:val="26"/>
        </w:rPr>
      </w:pPr>
    </w:p>
    <w:p w:rsidR="00B762AB" w:rsidRPr="00C11EC9" w:rsidRDefault="00B762AB" w:rsidP="00B96EEA">
      <w:pPr>
        <w:pStyle w:val="ConsPlusTitle"/>
        <w:jc w:val="center"/>
        <w:rPr>
          <w:b w:val="0"/>
          <w:sz w:val="26"/>
          <w:szCs w:val="26"/>
        </w:rPr>
      </w:pPr>
    </w:p>
    <w:p w:rsidR="00CD5976" w:rsidRPr="00C11EC9" w:rsidRDefault="00CD5976" w:rsidP="00822C0D">
      <w:pPr>
        <w:pStyle w:val="ConsPlusTitle"/>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sz w:val="26"/>
          <w:szCs w:val="26"/>
        </w:rPr>
      </w:pPr>
      <w:r w:rsidRPr="00C11EC9">
        <w:rPr>
          <w:sz w:val="26"/>
          <w:szCs w:val="26"/>
        </w:rPr>
        <w:t xml:space="preserve">МУНИЦИПАЛЬНАЯ ПРОГРАММА </w:t>
      </w:r>
    </w:p>
    <w:p w:rsidR="00CD5976" w:rsidRPr="00C11EC9" w:rsidRDefault="00CD5976" w:rsidP="00B96EEA">
      <w:pPr>
        <w:pStyle w:val="ConsPlusTitle"/>
        <w:jc w:val="center"/>
        <w:rPr>
          <w:sz w:val="26"/>
          <w:szCs w:val="26"/>
        </w:rPr>
      </w:pPr>
      <w:r w:rsidRPr="00C11EC9">
        <w:rPr>
          <w:sz w:val="26"/>
          <w:szCs w:val="26"/>
        </w:rPr>
        <w:t xml:space="preserve">МУНИЦИПАЛЬНОГО ОБРАЗОВАНИЯ ЛОВОЗЕРСКИЙ РАЙОН </w:t>
      </w:r>
    </w:p>
    <w:p w:rsidR="00CD5976" w:rsidRPr="00C11EC9" w:rsidRDefault="00CD5976" w:rsidP="00B96EEA">
      <w:pPr>
        <w:pStyle w:val="ConsPlusTitle"/>
        <w:jc w:val="center"/>
        <w:rPr>
          <w:sz w:val="26"/>
          <w:szCs w:val="26"/>
        </w:rPr>
      </w:pPr>
      <w:r w:rsidRPr="00C11EC9">
        <w:rPr>
          <w:sz w:val="26"/>
          <w:szCs w:val="26"/>
        </w:rPr>
        <w:t>«УПРАВЛЕНИЕ МУНИЦИПАЛЬНЫМИ ФИНАНСАМИ»</w:t>
      </w:r>
    </w:p>
    <w:p w:rsidR="00CD5976" w:rsidRPr="00C11EC9" w:rsidRDefault="00CD5976" w:rsidP="00B96EEA">
      <w:pPr>
        <w:pStyle w:val="ConsPlusTitle"/>
        <w:jc w:val="center"/>
        <w:rPr>
          <w:b w:val="0"/>
          <w:sz w:val="26"/>
          <w:szCs w:val="26"/>
        </w:rPr>
      </w:pPr>
      <w:r w:rsidRPr="00C11EC9">
        <w:rPr>
          <w:sz w:val="26"/>
          <w:szCs w:val="26"/>
        </w:rPr>
        <w:t>НА 20</w:t>
      </w:r>
      <w:r w:rsidR="00366468" w:rsidRPr="00C11EC9">
        <w:rPr>
          <w:sz w:val="26"/>
          <w:szCs w:val="26"/>
        </w:rPr>
        <w:t>20</w:t>
      </w:r>
      <w:r w:rsidRPr="00C11EC9">
        <w:rPr>
          <w:sz w:val="26"/>
          <w:szCs w:val="26"/>
        </w:rPr>
        <w:t xml:space="preserve"> – 20</w:t>
      </w:r>
      <w:r w:rsidR="00366468" w:rsidRPr="00C11EC9">
        <w:rPr>
          <w:sz w:val="26"/>
          <w:szCs w:val="26"/>
        </w:rPr>
        <w:t>24</w:t>
      </w:r>
      <w:r w:rsidRPr="00C11EC9">
        <w:rPr>
          <w:sz w:val="26"/>
          <w:szCs w:val="26"/>
        </w:rPr>
        <w:t xml:space="preserve"> ГОДЫ</w:t>
      </w: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822C0D">
      <w:pPr>
        <w:pStyle w:val="ConsPlusTitle"/>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E7100C">
      <w:pPr>
        <w:pStyle w:val="ConsPlusTitle"/>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p>
    <w:p w:rsidR="00CD5976" w:rsidRPr="00C11EC9" w:rsidRDefault="00CD5976" w:rsidP="00B96EEA">
      <w:pPr>
        <w:pStyle w:val="ConsPlusTitle"/>
        <w:jc w:val="center"/>
        <w:rPr>
          <w:b w:val="0"/>
          <w:sz w:val="26"/>
          <w:szCs w:val="26"/>
        </w:rPr>
      </w:pPr>
      <w:r w:rsidRPr="00C11EC9">
        <w:rPr>
          <w:b w:val="0"/>
          <w:sz w:val="26"/>
          <w:szCs w:val="26"/>
        </w:rPr>
        <w:t>с.Ловозеро</w:t>
      </w:r>
    </w:p>
    <w:p w:rsidR="00CD5976" w:rsidRPr="00C11EC9" w:rsidRDefault="00CD5976" w:rsidP="00E7100C">
      <w:pPr>
        <w:pStyle w:val="ConsPlusTitle"/>
        <w:jc w:val="center"/>
        <w:rPr>
          <w:b w:val="0"/>
          <w:sz w:val="26"/>
          <w:szCs w:val="26"/>
        </w:rPr>
      </w:pPr>
      <w:r w:rsidRPr="00C11EC9">
        <w:rPr>
          <w:b w:val="0"/>
          <w:sz w:val="26"/>
          <w:szCs w:val="26"/>
        </w:rPr>
        <w:t>201</w:t>
      </w:r>
      <w:r w:rsidR="00207896">
        <w:rPr>
          <w:b w:val="0"/>
          <w:sz w:val="26"/>
          <w:szCs w:val="26"/>
        </w:rPr>
        <w:t>8</w:t>
      </w:r>
      <w:r w:rsidRPr="00C11EC9">
        <w:rPr>
          <w:b w:val="0"/>
          <w:sz w:val="26"/>
          <w:szCs w:val="26"/>
        </w:rPr>
        <w:t xml:space="preserve"> год</w:t>
      </w:r>
    </w:p>
    <w:p w:rsidR="00CD5976" w:rsidRPr="00C11EC9" w:rsidRDefault="00CD5976" w:rsidP="00F1023C">
      <w:pPr>
        <w:spacing w:after="0" w:line="240" w:lineRule="atLeast"/>
        <w:jc w:val="center"/>
        <w:rPr>
          <w:rFonts w:ascii="Times New Roman" w:hAnsi="Times New Roman"/>
          <w:sz w:val="26"/>
          <w:szCs w:val="26"/>
        </w:rPr>
      </w:pPr>
      <w:r w:rsidRPr="00C11EC9">
        <w:rPr>
          <w:rFonts w:ascii="Times New Roman" w:hAnsi="Times New Roman"/>
          <w:sz w:val="26"/>
          <w:szCs w:val="26"/>
        </w:rPr>
        <w:lastRenderedPageBreak/>
        <w:t>Муниципальная программа муниципального образования Ловозерский район</w:t>
      </w:r>
    </w:p>
    <w:p w:rsidR="00CD5976" w:rsidRPr="00C11EC9" w:rsidRDefault="00CD5976" w:rsidP="00F1023C">
      <w:pPr>
        <w:spacing w:after="0" w:line="240" w:lineRule="atLeast"/>
        <w:jc w:val="center"/>
        <w:rPr>
          <w:rFonts w:ascii="Times New Roman" w:hAnsi="Times New Roman"/>
          <w:sz w:val="26"/>
          <w:szCs w:val="26"/>
        </w:rPr>
      </w:pPr>
      <w:r w:rsidRPr="00C11EC9">
        <w:rPr>
          <w:rFonts w:ascii="Times New Roman" w:hAnsi="Times New Roman"/>
          <w:sz w:val="26"/>
          <w:szCs w:val="26"/>
        </w:rPr>
        <w:t>«Управление муниципальными финансами» на 20</w:t>
      </w:r>
      <w:r w:rsidR="001A08D4" w:rsidRPr="00C11EC9">
        <w:rPr>
          <w:rFonts w:ascii="Times New Roman" w:hAnsi="Times New Roman"/>
          <w:sz w:val="26"/>
          <w:szCs w:val="26"/>
        </w:rPr>
        <w:t>20</w:t>
      </w:r>
      <w:r w:rsidRPr="00C11EC9">
        <w:rPr>
          <w:rFonts w:ascii="Times New Roman" w:hAnsi="Times New Roman"/>
          <w:sz w:val="26"/>
          <w:szCs w:val="26"/>
        </w:rPr>
        <w:t>-20</w:t>
      </w:r>
      <w:r w:rsidR="001A08D4" w:rsidRPr="00C11EC9">
        <w:rPr>
          <w:rFonts w:ascii="Times New Roman" w:hAnsi="Times New Roman"/>
          <w:sz w:val="26"/>
          <w:szCs w:val="26"/>
        </w:rPr>
        <w:t>24</w:t>
      </w:r>
      <w:r w:rsidRPr="00C11EC9">
        <w:rPr>
          <w:rFonts w:ascii="Times New Roman" w:hAnsi="Times New Roman"/>
          <w:sz w:val="26"/>
          <w:szCs w:val="26"/>
        </w:rPr>
        <w:t xml:space="preserve"> годы</w:t>
      </w:r>
    </w:p>
    <w:p w:rsidR="00CD5976" w:rsidRPr="00C11EC9" w:rsidRDefault="00CD5976" w:rsidP="00F1023C">
      <w:pPr>
        <w:spacing w:after="0" w:line="240" w:lineRule="atLeast"/>
        <w:jc w:val="center"/>
        <w:rPr>
          <w:rFonts w:ascii="Times New Roman" w:hAnsi="Times New Roman"/>
          <w:sz w:val="26"/>
          <w:szCs w:val="26"/>
        </w:rPr>
      </w:pPr>
    </w:p>
    <w:p w:rsidR="00CD5976" w:rsidRPr="00C11EC9" w:rsidRDefault="00CD5976" w:rsidP="00F1023C">
      <w:pPr>
        <w:spacing w:after="0" w:line="240" w:lineRule="atLeast"/>
        <w:jc w:val="center"/>
        <w:rPr>
          <w:rFonts w:ascii="Times New Roman" w:hAnsi="Times New Roman"/>
          <w:sz w:val="26"/>
          <w:szCs w:val="26"/>
        </w:rPr>
      </w:pPr>
      <w:r w:rsidRPr="00C11EC9">
        <w:rPr>
          <w:rFonts w:ascii="Times New Roman" w:hAnsi="Times New Roman"/>
          <w:sz w:val="26"/>
          <w:szCs w:val="26"/>
        </w:rPr>
        <w:t>Паспорт муниципальной программы</w:t>
      </w:r>
    </w:p>
    <w:p w:rsidR="00CD5976" w:rsidRPr="00C11EC9" w:rsidRDefault="00CD5976" w:rsidP="00CE5FCD">
      <w:pPr>
        <w:spacing w:after="0" w:line="240" w:lineRule="auto"/>
        <w:jc w:val="center"/>
        <w:rPr>
          <w:rFonts w:ascii="Times New Roman" w:hAnsi="Times New Roman"/>
          <w:color w:val="0070C0"/>
          <w:sz w:val="26"/>
          <w:szCs w:val="2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7513"/>
      </w:tblGrid>
      <w:tr w:rsidR="005A3F81" w:rsidRPr="00C11EC9" w:rsidTr="005A3F81">
        <w:trPr>
          <w:trHeight w:val="963"/>
        </w:trPr>
        <w:tc>
          <w:tcPr>
            <w:tcW w:w="2268" w:type="dxa"/>
          </w:tcPr>
          <w:p w:rsidR="00CD5976" w:rsidRPr="00C11EC9" w:rsidRDefault="00CD5976" w:rsidP="00BA7905">
            <w:pPr>
              <w:suppressAutoHyphens/>
              <w:spacing w:after="0" w:line="240" w:lineRule="auto"/>
              <w:jc w:val="both"/>
              <w:rPr>
                <w:rFonts w:ascii="Times New Roman" w:hAnsi="Times New Roman"/>
                <w:sz w:val="26"/>
                <w:szCs w:val="26"/>
              </w:rPr>
            </w:pPr>
            <w:r w:rsidRPr="00C11EC9">
              <w:rPr>
                <w:rFonts w:ascii="Times New Roman" w:hAnsi="Times New Roman"/>
                <w:sz w:val="26"/>
                <w:szCs w:val="26"/>
              </w:rPr>
              <w:t xml:space="preserve">Цель </w:t>
            </w:r>
          </w:p>
          <w:p w:rsidR="00CD5976" w:rsidRPr="00C11EC9" w:rsidRDefault="00CD5976" w:rsidP="00BA7905">
            <w:pPr>
              <w:suppressAutoHyphens/>
              <w:spacing w:after="0" w:line="240" w:lineRule="auto"/>
              <w:jc w:val="both"/>
              <w:rPr>
                <w:rFonts w:ascii="Times New Roman" w:hAnsi="Times New Roman"/>
                <w:color w:val="0070C0"/>
                <w:sz w:val="26"/>
                <w:szCs w:val="26"/>
              </w:rPr>
            </w:pPr>
            <w:r w:rsidRPr="00C11EC9">
              <w:rPr>
                <w:rFonts w:ascii="Times New Roman" w:hAnsi="Times New Roman"/>
                <w:sz w:val="26"/>
                <w:szCs w:val="26"/>
              </w:rPr>
              <w:t>программы</w:t>
            </w:r>
          </w:p>
        </w:tc>
        <w:tc>
          <w:tcPr>
            <w:tcW w:w="7513" w:type="dxa"/>
          </w:tcPr>
          <w:p w:rsidR="00CD5976" w:rsidRPr="00C11EC9" w:rsidRDefault="006D6E44" w:rsidP="000073AF">
            <w:pPr>
              <w:suppressAutoHyphens/>
              <w:spacing w:after="0" w:line="240" w:lineRule="auto"/>
              <w:rPr>
                <w:rStyle w:val="FontStyle63"/>
                <w:color w:val="0070C0"/>
                <w:sz w:val="26"/>
                <w:szCs w:val="26"/>
              </w:rPr>
            </w:pPr>
            <w:r w:rsidRPr="00C11EC9">
              <w:rPr>
                <w:rFonts w:ascii="Times New Roman" w:hAnsi="Times New Roman"/>
                <w:sz w:val="26"/>
                <w:szCs w:val="26"/>
              </w:rPr>
              <w:t>Обеспечение сбалансированности и устойчивости бюджетной системы,</w:t>
            </w:r>
            <w:r w:rsidR="00A13C46" w:rsidRPr="00C11EC9">
              <w:rPr>
                <w:rFonts w:ascii="Times New Roman" w:hAnsi="Times New Roman"/>
                <w:sz w:val="26"/>
                <w:szCs w:val="26"/>
              </w:rPr>
              <w:t xml:space="preserve"> </w:t>
            </w:r>
            <w:r w:rsidRPr="00C11EC9">
              <w:rPr>
                <w:rFonts w:ascii="Times New Roman" w:hAnsi="Times New Roman"/>
                <w:sz w:val="26"/>
                <w:szCs w:val="26"/>
              </w:rPr>
              <w:t>повышения качества управления</w:t>
            </w:r>
            <w:r w:rsidR="00A13C46" w:rsidRPr="00C11EC9">
              <w:rPr>
                <w:rFonts w:ascii="Times New Roman" w:hAnsi="Times New Roman"/>
                <w:sz w:val="26"/>
                <w:szCs w:val="26"/>
              </w:rPr>
              <w:t xml:space="preserve"> муниципальными финансами муниципального образования Ловозерский район</w:t>
            </w:r>
          </w:p>
        </w:tc>
      </w:tr>
      <w:tr w:rsidR="00CD5976" w:rsidRPr="00C11EC9" w:rsidTr="008D0524">
        <w:tblPrEx>
          <w:tblLook w:val="01E0" w:firstRow="1" w:lastRow="1" w:firstColumn="1" w:lastColumn="1" w:noHBand="0" w:noVBand="0"/>
        </w:tblPrEx>
        <w:trPr>
          <w:trHeight w:val="229"/>
        </w:trPr>
        <w:tc>
          <w:tcPr>
            <w:tcW w:w="2268" w:type="dxa"/>
            <w:vMerge w:val="restart"/>
          </w:tcPr>
          <w:p w:rsidR="00CD5976" w:rsidRPr="00C11EC9" w:rsidRDefault="00CD5976" w:rsidP="00CB3FC0">
            <w:pPr>
              <w:spacing w:after="0" w:line="240" w:lineRule="atLeast"/>
              <w:rPr>
                <w:rFonts w:ascii="Times New Roman" w:hAnsi="Times New Roman"/>
                <w:sz w:val="26"/>
                <w:szCs w:val="26"/>
              </w:rPr>
            </w:pPr>
            <w:r w:rsidRPr="00C11EC9">
              <w:rPr>
                <w:rFonts w:ascii="Times New Roman" w:hAnsi="Times New Roman"/>
                <w:sz w:val="26"/>
                <w:szCs w:val="26"/>
              </w:rPr>
              <w:t>Задачи программы</w:t>
            </w:r>
          </w:p>
        </w:tc>
        <w:tc>
          <w:tcPr>
            <w:tcW w:w="7513" w:type="dxa"/>
          </w:tcPr>
          <w:p w:rsidR="00CD5976" w:rsidRPr="00C11EC9" w:rsidRDefault="002619E3" w:rsidP="000073AF">
            <w:pPr>
              <w:spacing w:after="0" w:line="240" w:lineRule="atLeast"/>
              <w:rPr>
                <w:rFonts w:ascii="Times New Roman" w:hAnsi="Times New Roman"/>
                <w:sz w:val="26"/>
                <w:szCs w:val="26"/>
              </w:rPr>
            </w:pPr>
            <w:r>
              <w:rPr>
                <w:rFonts w:ascii="Times New Roman" w:hAnsi="Times New Roman"/>
                <w:sz w:val="26"/>
                <w:szCs w:val="26"/>
              </w:rPr>
              <w:t>1</w:t>
            </w:r>
            <w:r w:rsidR="001145D8" w:rsidRPr="00C11EC9">
              <w:rPr>
                <w:rFonts w:ascii="Times New Roman" w:hAnsi="Times New Roman"/>
                <w:sz w:val="26"/>
                <w:szCs w:val="26"/>
              </w:rPr>
              <w:t>. Создание условий для обеспечения долгосрочной сбалансированности и устойчивости местного бюджета</w:t>
            </w:r>
          </w:p>
        </w:tc>
      </w:tr>
      <w:tr w:rsidR="00CD5976" w:rsidRPr="00C11EC9" w:rsidTr="008D0524">
        <w:tblPrEx>
          <w:tblLook w:val="01E0" w:firstRow="1" w:lastRow="1" w:firstColumn="1" w:lastColumn="1" w:noHBand="0" w:noVBand="0"/>
        </w:tblPrEx>
        <w:trPr>
          <w:trHeight w:val="229"/>
        </w:trPr>
        <w:tc>
          <w:tcPr>
            <w:tcW w:w="2268" w:type="dxa"/>
            <w:vMerge/>
          </w:tcPr>
          <w:p w:rsidR="00CD5976" w:rsidRPr="00C11EC9" w:rsidRDefault="00CD5976" w:rsidP="00CB3FC0">
            <w:pPr>
              <w:spacing w:after="0" w:line="240" w:lineRule="atLeast"/>
              <w:rPr>
                <w:rFonts w:ascii="Times New Roman" w:hAnsi="Times New Roman"/>
                <w:color w:val="0070C0"/>
                <w:sz w:val="26"/>
                <w:szCs w:val="26"/>
              </w:rPr>
            </w:pPr>
          </w:p>
        </w:tc>
        <w:tc>
          <w:tcPr>
            <w:tcW w:w="7513" w:type="dxa"/>
          </w:tcPr>
          <w:p w:rsidR="00CD5976" w:rsidRPr="00C11EC9" w:rsidRDefault="002619E3" w:rsidP="000073AF">
            <w:pPr>
              <w:spacing w:after="0" w:line="240" w:lineRule="atLeast"/>
              <w:rPr>
                <w:rFonts w:ascii="Times New Roman" w:hAnsi="Times New Roman"/>
                <w:color w:val="0070C0"/>
                <w:sz w:val="26"/>
                <w:szCs w:val="26"/>
              </w:rPr>
            </w:pPr>
            <w:r w:rsidRPr="00C11EC9">
              <w:rPr>
                <w:rFonts w:ascii="Times New Roman" w:hAnsi="Times New Roman"/>
                <w:sz w:val="26"/>
                <w:szCs w:val="26"/>
              </w:rPr>
              <w:t>2. Повышение качества управления муниципальными финансами</w:t>
            </w:r>
          </w:p>
        </w:tc>
      </w:tr>
      <w:tr w:rsidR="00CD5976" w:rsidRPr="00C11EC9" w:rsidTr="008D0524">
        <w:tblPrEx>
          <w:tblLook w:val="01E0" w:firstRow="1" w:lastRow="1" w:firstColumn="1" w:lastColumn="1" w:noHBand="0" w:noVBand="0"/>
        </w:tblPrEx>
        <w:trPr>
          <w:trHeight w:val="229"/>
        </w:trPr>
        <w:tc>
          <w:tcPr>
            <w:tcW w:w="2268" w:type="dxa"/>
            <w:vMerge/>
          </w:tcPr>
          <w:p w:rsidR="00CD5976" w:rsidRPr="00C11EC9" w:rsidRDefault="00CD5976" w:rsidP="00CB3FC0">
            <w:pPr>
              <w:spacing w:after="0" w:line="240" w:lineRule="atLeast"/>
              <w:ind w:firstLine="709"/>
              <w:rPr>
                <w:rFonts w:ascii="Times New Roman" w:hAnsi="Times New Roman"/>
                <w:color w:val="0070C0"/>
                <w:sz w:val="26"/>
                <w:szCs w:val="26"/>
              </w:rPr>
            </w:pPr>
          </w:p>
        </w:tc>
        <w:tc>
          <w:tcPr>
            <w:tcW w:w="7513" w:type="dxa"/>
          </w:tcPr>
          <w:p w:rsidR="00CD5976" w:rsidRPr="00C11EC9" w:rsidRDefault="00CD5976" w:rsidP="000073AF">
            <w:pPr>
              <w:autoSpaceDE w:val="0"/>
              <w:autoSpaceDN w:val="0"/>
              <w:adjustRightInd w:val="0"/>
              <w:spacing w:after="0" w:line="240" w:lineRule="atLeast"/>
              <w:rPr>
                <w:rFonts w:ascii="Times New Roman" w:hAnsi="Times New Roman"/>
                <w:sz w:val="26"/>
                <w:szCs w:val="26"/>
              </w:rPr>
            </w:pPr>
            <w:r w:rsidRPr="00C11EC9">
              <w:rPr>
                <w:rFonts w:ascii="Times New Roman" w:hAnsi="Times New Roman"/>
                <w:sz w:val="26"/>
                <w:szCs w:val="26"/>
              </w:rPr>
              <w:t>3.</w:t>
            </w:r>
            <w:r w:rsidR="005556CD">
              <w:rPr>
                <w:rFonts w:ascii="Times New Roman" w:hAnsi="Times New Roman"/>
                <w:sz w:val="26"/>
                <w:szCs w:val="26"/>
              </w:rPr>
              <w:t xml:space="preserve"> </w:t>
            </w:r>
            <w:r w:rsidRPr="00C11EC9">
              <w:rPr>
                <w:rFonts w:ascii="Times New Roman" w:hAnsi="Times New Roman"/>
                <w:sz w:val="26"/>
                <w:szCs w:val="26"/>
              </w:rPr>
              <w:t>Оптимизация функций муниципального управления и повышение эффективности их обеспечения</w:t>
            </w:r>
          </w:p>
        </w:tc>
      </w:tr>
      <w:tr w:rsidR="00C91047" w:rsidRPr="00C11EC9" w:rsidTr="008D0524">
        <w:tblPrEx>
          <w:tblLook w:val="01E0" w:firstRow="1" w:lastRow="1" w:firstColumn="1" w:lastColumn="1" w:noHBand="0" w:noVBand="0"/>
        </w:tblPrEx>
        <w:trPr>
          <w:trHeight w:val="229"/>
        </w:trPr>
        <w:tc>
          <w:tcPr>
            <w:tcW w:w="2268" w:type="dxa"/>
            <w:vMerge/>
          </w:tcPr>
          <w:p w:rsidR="00C91047" w:rsidRPr="00C11EC9" w:rsidRDefault="00C91047" w:rsidP="00CB3FC0">
            <w:pPr>
              <w:spacing w:after="0" w:line="240" w:lineRule="atLeast"/>
              <w:ind w:firstLine="709"/>
              <w:rPr>
                <w:rFonts w:ascii="Times New Roman" w:hAnsi="Times New Roman"/>
                <w:color w:val="0070C0"/>
                <w:sz w:val="26"/>
                <w:szCs w:val="26"/>
              </w:rPr>
            </w:pPr>
          </w:p>
        </w:tc>
        <w:tc>
          <w:tcPr>
            <w:tcW w:w="7513" w:type="dxa"/>
          </w:tcPr>
          <w:p w:rsidR="00C91047" w:rsidRPr="005F400E" w:rsidRDefault="005F400E" w:rsidP="000073AF">
            <w:pPr>
              <w:autoSpaceDE w:val="0"/>
              <w:autoSpaceDN w:val="0"/>
              <w:adjustRightInd w:val="0"/>
              <w:spacing w:after="0" w:line="240" w:lineRule="atLeast"/>
              <w:rPr>
                <w:rFonts w:ascii="Times New Roman" w:hAnsi="Times New Roman"/>
                <w:sz w:val="26"/>
                <w:szCs w:val="26"/>
              </w:rPr>
            </w:pPr>
            <w:r>
              <w:rPr>
                <w:rFonts w:ascii="Times New Roman" w:hAnsi="Times New Roman"/>
                <w:sz w:val="26"/>
                <w:szCs w:val="26"/>
              </w:rPr>
              <w:t>4</w:t>
            </w:r>
            <w:r w:rsidR="00C91047" w:rsidRPr="005F400E">
              <w:rPr>
                <w:rFonts w:ascii="Times New Roman" w:hAnsi="Times New Roman"/>
                <w:sz w:val="26"/>
                <w:szCs w:val="26"/>
              </w:rPr>
              <w:t>. Повышение открытости и прозрачности управления муниципальными финансами</w:t>
            </w:r>
            <w:r w:rsidR="00C91047" w:rsidRPr="005F400E">
              <w:rPr>
                <w:rFonts w:ascii="Times New Roman" w:hAnsi="Times New Roman"/>
                <w:bCs/>
                <w:sz w:val="26"/>
                <w:szCs w:val="26"/>
              </w:rPr>
              <w:t>.</w:t>
            </w:r>
          </w:p>
        </w:tc>
      </w:tr>
      <w:tr w:rsidR="00507D68" w:rsidRPr="00C11EC9" w:rsidTr="008D0524">
        <w:tblPrEx>
          <w:tblLook w:val="01E0" w:firstRow="1" w:lastRow="1" w:firstColumn="1" w:lastColumn="1" w:noHBand="0" w:noVBand="0"/>
        </w:tblPrEx>
        <w:trPr>
          <w:trHeight w:val="229"/>
        </w:trPr>
        <w:tc>
          <w:tcPr>
            <w:tcW w:w="2268" w:type="dxa"/>
            <w:vMerge/>
          </w:tcPr>
          <w:p w:rsidR="00507D68" w:rsidRPr="00C11EC9" w:rsidRDefault="00507D68" w:rsidP="00CB3FC0">
            <w:pPr>
              <w:spacing w:after="0" w:line="240" w:lineRule="atLeast"/>
              <w:ind w:firstLine="709"/>
              <w:rPr>
                <w:rFonts w:ascii="Times New Roman" w:hAnsi="Times New Roman"/>
                <w:color w:val="0070C0"/>
                <w:sz w:val="26"/>
                <w:szCs w:val="26"/>
              </w:rPr>
            </w:pPr>
          </w:p>
        </w:tc>
        <w:tc>
          <w:tcPr>
            <w:tcW w:w="7513" w:type="dxa"/>
          </w:tcPr>
          <w:p w:rsidR="00507D68" w:rsidRPr="00C11EC9" w:rsidRDefault="005F400E" w:rsidP="000073AF">
            <w:pPr>
              <w:autoSpaceDE w:val="0"/>
              <w:autoSpaceDN w:val="0"/>
              <w:adjustRightInd w:val="0"/>
              <w:spacing w:after="0" w:line="240" w:lineRule="atLeast"/>
              <w:rPr>
                <w:rFonts w:ascii="Times New Roman" w:hAnsi="Times New Roman"/>
                <w:sz w:val="26"/>
                <w:szCs w:val="26"/>
              </w:rPr>
            </w:pPr>
            <w:r>
              <w:rPr>
                <w:rFonts w:ascii="Times New Roman" w:hAnsi="Times New Roman"/>
                <w:sz w:val="26"/>
                <w:szCs w:val="26"/>
              </w:rPr>
              <w:t>5</w:t>
            </w:r>
            <w:r w:rsidR="00507D68">
              <w:rPr>
                <w:rFonts w:ascii="Times New Roman" w:hAnsi="Times New Roman"/>
                <w:sz w:val="26"/>
                <w:szCs w:val="26"/>
              </w:rPr>
              <w:t>. Создание условий по обеспечению потребностей граждан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tc>
      </w:tr>
      <w:tr w:rsidR="00CD5976" w:rsidRPr="00C11EC9" w:rsidTr="008D0524">
        <w:tblPrEx>
          <w:tblLook w:val="01E0" w:firstRow="1" w:lastRow="1" w:firstColumn="1" w:lastColumn="1" w:noHBand="0" w:noVBand="0"/>
        </w:tblPrEx>
        <w:trPr>
          <w:trHeight w:val="229"/>
        </w:trPr>
        <w:tc>
          <w:tcPr>
            <w:tcW w:w="2268" w:type="dxa"/>
            <w:vMerge/>
          </w:tcPr>
          <w:p w:rsidR="00CD5976" w:rsidRPr="00C11EC9" w:rsidRDefault="00CD5976" w:rsidP="00CB3FC0">
            <w:pPr>
              <w:spacing w:after="0" w:line="240" w:lineRule="atLeast"/>
              <w:ind w:firstLine="709"/>
              <w:rPr>
                <w:rFonts w:ascii="Times New Roman" w:hAnsi="Times New Roman"/>
                <w:color w:val="0070C0"/>
                <w:sz w:val="26"/>
                <w:szCs w:val="26"/>
              </w:rPr>
            </w:pPr>
          </w:p>
        </w:tc>
        <w:tc>
          <w:tcPr>
            <w:tcW w:w="7513" w:type="dxa"/>
          </w:tcPr>
          <w:p w:rsidR="00CD5976" w:rsidRPr="00C11EC9" w:rsidRDefault="005F400E" w:rsidP="000073AF">
            <w:pPr>
              <w:autoSpaceDE w:val="0"/>
              <w:autoSpaceDN w:val="0"/>
              <w:adjustRightInd w:val="0"/>
              <w:spacing w:after="0" w:line="240" w:lineRule="atLeast"/>
              <w:rPr>
                <w:rFonts w:ascii="Times New Roman" w:hAnsi="Times New Roman"/>
                <w:sz w:val="26"/>
                <w:szCs w:val="26"/>
              </w:rPr>
            </w:pPr>
            <w:r>
              <w:rPr>
                <w:rFonts w:ascii="Times New Roman" w:hAnsi="Times New Roman"/>
                <w:sz w:val="26"/>
                <w:szCs w:val="26"/>
              </w:rPr>
              <w:t>6</w:t>
            </w:r>
            <w:r w:rsidR="001F4831" w:rsidRPr="00C11EC9">
              <w:rPr>
                <w:rFonts w:ascii="Times New Roman" w:hAnsi="Times New Roman"/>
                <w:sz w:val="26"/>
                <w:szCs w:val="26"/>
              </w:rPr>
              <w:t>. Развитие муниципальной службы, повышение квалификации сотрудников в бюджетно-финансовой сфере</w:t>
            </w:r>
          </w:p>
        </w:tc>
      </w:tr>
      <w:tr w:rsidR="00CD5976" w:rsidRPr="00C11EC9" w:rsidTr="008D0524">
        <w:tblPrEx>
          <w:tblLook w:val="01E0" w:firstRow="1" w:lastRow="1" w:firstColumn="1" w:lastColumn="1" w:noHBand="0" w:noVBand="0"/>
        </w:tblPrEx>
        <w:trPr>
          <w:trHeight w:val="229"/>
        </w:trPr>
        <w:tc>
          <w:tcPr>
            <w:tcW w:w="2268" w:type="dxa"/>
            <w:vMerge/>
          </w:tcPr>
          <w:p w:rsidR="00CD5976" w:rsidRPr="00C11EC9" w:rsidRDefault="00CD5976" w:rsidP="00CB3FC0">
            <w:pPr>
              <w:spacing w:after="0" w:line="240" w:lineRule="atLeast"/>
              <w:ind w:firstLine="709"/>
              <w:rPr>
                <w:rFonts w:ascii="Times New Roman" w:hAnsi="Times New Roman"/>
                <w:color w:val="0070C0"/>
                <w:sz w:val="26"/>
                <w:szCs w:val="26"/>
              </w:rPr>
            </w:pPr>
          </w:p>
        </w:tc>
        <w:tc>
          <w:tcPr>
            <w:tcW w:w="7513" w:type="dxa"/>
          </w:tcPr>
          <w:p w:rsidR="00CD5976" w:rsidRPr="00E05612" w:rsidRDefault="005F400E" w:rsidP="000073AF">
            <w:pPr>
              <w:autoSpaceDE w:val="0"/>
              <w:autoSpaceDN w:val="0"/>
              <w:adjustRightInd w:val="0"/>
              <w:spacing w:after="0" w:line="240" w:lineRule="atLeast"/>
              <w:rPr>
                <w:rFonts w:ascii="Times New Roman" w:hAnsi="Times New Roman"/>
                <w:sz w:val="26"/>
                <w:szCs w:val="26"/>
              </w:rPr>
            </w:pPr>
            <w:r>
              <w:rPr>
                <w:rFonts w:ascii="Times New Roman" w:hAnsi="Times New Roman"/>
                <w:sz w:val="26"/>
                <w:szCs w:val="26"/>
              </w:rPr>
              <w:t>7</w:t>
            </w:r>
            <w:r w:rsidR="00CD5976" w:rsidRPr="00E05612">
              <w:rPr>
                <w:rFonts w:ascii="Times New Roman" w:hAnsi="Times New Roman"/>
                <w:sz w:val="26"/>
                <w:szCs w:val="26"/>
              </w:rPr>
              <w:t xml:space="preserve">. </w:t>
            </w:r>
            <w:r w:rsidR="00E05612" w:rsidRPr="00E05612">
              <w:rPr>
                <w:rFonts w:ascii="Times New Roman" w:hAnsi="Times New Roman"/>
                <w:sz w:val="26"/>
                <w:szCs w:val="26"/>
              </w:rPr>
              <w:t>Рост доходов бюджета муниципального образования Ловозерский район</w:t>
            </w:r>
          </w:p>
        </w:tc>
      </w:tr>
      <w:tr w:rsidR="00CD5976" w:rsidRPr="00C11EC9" w:rsidTr="008D0524">
        <w:tblPrEx>
          <w:tblLook w:val="01E0" w:firstRow="1" w:lastRow="1" w:firstColumn="1" w:lastColumn="1" w:noHBand="0" w:noVBand="0"/>
        </w:tblPrEx>
        <w:trPr>
          <w:trHeight w:val="229"/>
        </w:trPr>
        <w:tc>
          <w:tcPr>
            <w:tcW w:w="2268" w:type="dxa"/>
            <w:vMerge/>
          </w:tcPr>
          <w:p w:rsidR="00CD5976" w:rsidRPr="00C11EC9" w:rsidRDefault="00CD5976" w:rsidP="00CB3FC0">
            <w:pPr>
              <w:spacing w:after="0" w:line="240" w:lineRule="atLeast"/>
              <w:ind w:firstLine="709"/>
              <w:rPr>
                <w:rFonts w:ascii="Times New Roman" w:hAnsi="Times New Roman"/>
                <w:color w:val="0070C0"/>
                <w:sz w:val="26"/>
                <w:szCs w:val="26"/>
              </w:rPr>
            </w:pPr>
          </w:p>
        </w:tc>
        <w:tc>
          <w:tcPr>
            <w:tcW w:w="7513" w:type="dxa"/>
          </w:tcPr>
          <w:p w:rsidR="00CD5976" w:rsidRPr="00D74B61" w:rsidRDefault="005F400E" w:rsidP="000073AF">
            <w:pPr>
              <w:autoSpaceDE w:val="0"/>
              <w:autoSpaceDN w:val="0"/>
              <w:adjustRightInd w:val="0"/>
              <w:spacing w:after="0" w:line="240" w:lineRule="atLeast"/>
              <w:rPr>
                <w:rFonts w:ascii="Times New Roman" w:hAnsi="Times New Roman"/>
                <w:sz w:val="26"/>
                <w:szCs w:val="26"/>
              </w:rPr>
            </w:pPr>
            <w:r>
              <w:rPr>
                <w:rFonts w:ascii="Times New Roman" w:hAnsi="Times New Roman"/>
                <w:sz w:val="26"/>
                <w:szCs w:val="26"/>
              </w:rPr>
              <w:t>8</w:t>
            </w:r>
            <w:r w:rsidR="00CD5976" w:rsidRPr="00D74B61">
              <w:rPr>
                <w:rFonts w:ascii="Times New Roman" w:hAnsi="Times New Roman"/>
                <w:sz w:val="26"/>
                <w:szCs w:val="26"/>
              </w:rPr>
              <w:t xml:space="preserve">. </w:t>
            </w:r>
            <w:r w:rsidR="005556CD" w:rsidRPr="00D74B61">
              <w:rPr>
                <w:rFonts w:ascii="Times New Roman" w:hAnsi="Times New Roman"/>
                <w:sz w:val="26"/>
                <w:szCs w:val="26"/>
              </w:rPr>
              <w:t xml:space="preserve">Оптимизация расходов </w:t>
            </w:r>
            <w:r w:rsidR="0075013D" w:rsidRPr="00D74B61">
              <w:rPr>
                <w:rFonts w:ascii="Times New Roman" w:hAnsi="Times New Roman"/>
                <w:sz w:val="26"/>
                <w:szCs w:val="26"/>
              </w:rPr>
              <w:t>муниципального образования Ловозерский район</w:t>
            </w:r>
          </w:p>
        </w:tc>
      </w:tr>
      <w:tr w:rsidR="00CD5976" w:rsidRPr="00C11EC9" w:rsidTr="008D0524">
        <w:tblPrEx>
          <w:tblLook w:val="01E0" w:firstRow="1" w:lastRow="1" w:firstColumn="1" w:lastColumn="1" w:noHBand="0" w:noVBand="0"/>
        </w:tblPrEx>
        <w:trPr>
          <w:trHeight w:val="229"/>
        </w:trPr>
        <w:tc>
          <w:tcPr>
            <w:tcW w:w="2268" w:type="dxa"/>
            <w:vMerge/>
          </w:tcPr>
          <w:p w:rsidR="00CD5976" w:rsidRPr="00C11EC9" w:rsidRDefault="00CD5976" w:rsidP="00CB3FC0">
            <w:pPr>
              <w:spacing w:after="0" w:line="240" w:lineRule="atLeast"/>
              <w:ind w:firstLine="709"/>
              <w:rPr>
                <w:rFonts w:ascii="Times New Roman" w:hAnsi="Times New Roman"/>
                <w:color w:val="0070C0"/>
                <w:sz w:val="26"/>
                <w:szCs w:val="26"/>
              </w:rPr>
            </w:pPr>
          </w:p>
        </w:tc>
        <w:tc>
          <w:tcPr>
            <w:tcW w:w="7513" w:type="dxa"/>
          </w:tcPr>
          <w:p w:rsidR="00CD5976" w:rsidRPr="00C11EC9" w:rsidRDefault="005F400E" w:rsidP="000073AF">
            <w:pPr>
              <w:spacing w:after="0" w:line="240" w:lineRule="atLeast"/>
              <w:rPr>
                <w:rFonts w:ascii="Times New Roman" w:hAnsi="Times New Roman"/>
                <w:color w:val="0070C0"/>
                <w:sz w:val="26"/>
                <w:szCs w:val="26"/>
              </w:rPr>
            </w:pPr>
            <w:r>
              <w:rPr>
                <w:rFonts w:ascii="Times New Roman" w:hAnsi="Times New Roman"/>
                <w:sz w:val="26"/>
                <w:szCs w:val="26"/>
              </w:rPr>
              <w:t>9</w:t>
            </w:r>
            <w:r w:rsidR="001F4831" w:rsidRPr="00C11EC9">
              <w:rPr>
                <w:rFonts w:ascii="Times New Roman" w:hAnsi="Times New Roman"/>
                <w:sz w:val="26"/>
                <w:szCs w:val="26"/>
              </w:rPr>
              <w:t xml:space="preserve">. </w:t>
            </w:r>
            <w:r w:rsidR="00507D68" w:rsidRPr="00C11EC9">
              <w:rPr>
                <w:rFonts w:ascii="Times New Roman" w:hAnsi="Times New Roman"/>
                <w:sz w:val="26"/>
                <w:szCs w:val="26"/>
              </w:rPr>
              <w:t xml:space="preserve">Эффективное управление муниципальным долгом. Оптимизация объема и структуры муниципального долга муниципального образования Ловозерский район      </w:t>
            </w:r>
          </w:p>
        </w:tc>
      </w:tr>
      <w:tr w:rsidR="008718CD" w:rsidRPr="00C11EC9" w:rsidTr="008D0524">
        <w:tblPrEx>
          <w:tblLook w:val="01E0" w:firstRow="1" w:lastRow="1" w:firstColumn="1" w:lastColumn="1" w:noHBand="0" w:noVBand="0"/>
        </w:tblPrEx>
        <w:trPr>
          <w:trHeight w:val="229"/>
        </w:trPr>
        <w:tc>
          <w:tcPr>
            <w:tcW w:w="2268" w:type="dxa"/>
            <w:vMerge/>
          </w:tcPr>
          <w:p w:rsidR="008718CD" w:rsidRPr="00C11EC9" w:rsidRDefault="008718CD" w:rsidP="00CB3FC0">
            <w:pPr>
              <w:spacing w:after="0" w:line="240" w:lineRule="atLeast"/>
              <w:ind w:firstLine="709"/>
              <w:rPr>
                <w:rFonts w:ascii="Times New Roman" w:hAnsi="Times New Roman"/>
                <w:color w:val="0070C0"/>
                <w:sz w:val="26"/>
                <w:szCs w:val="26"/>
              </w:rPr>
            </w:pPr>
          </w:p>
        </w:tc>
        <w:tc>
          <w:tcPr>
            <w:tcW w:w="7513" w:type="dxa"/>
          </w:tcPr>
          <w:p w:rsidR="008718CD" w:rsidRDefault="005F400E" w:rsidP="000073AF">
            <w:pPr>
              <w:spacing w:after="0" w:line="240" w:lineRule="atLeast"/>
              <w:rPr>
                <w:rFonts w:ascii="Times New Roman" w:hAnsi="Times New Roman"/>
                <w:sz w:val="26"/>
                <w:szCs w:val="26"/>
              </w:rPr>
            </w:pPr>
            <w:r>
              <w:rPr>
                <w:rFonts w:ascii="Times New Roman" w:hAnsi="Times New Roman"/>
                <w:sz w:val="26"/>
                <w:szCs w:val="26"/>
              </w:rPr>
              <w:t>10</w:t>
            </w:r>
            <w:r w:rsidR="008718CD" w:rsidRPr="00C11EC9">
              <w:rPr>
                <w:rFonts w:ascii="Times New Roman" w:hAnsi="Times New Roman"/>
                <w:sz w:val="26"/>
                <w:szCs w:val="26"/>
              </w:rPr>
              <w:t>. Формирование единого информационного пространства в сфере управления общественными финансами</w:t>
            </w:r>
          </w:p>
        </w:tc>
      </w:tr>
      <w:tr w:rsidR="00025CC1" w:rsidRPr="00C11EC9" w:rsidTr="008D0524">
        <w:tblPrEx>
          <w:tblLook w:val="01E0" w:firstRow="1" w:lastRow="1" w:firstColumn="1" w:lastColumn="1" w:noHBand="0" w:noVBand="0"/>
        </w:tblPrEx>
        <w:trPr>
          <w:trHeight w:val="229"/>
        </w:trPr>
        <w:tc>
          <w:tcPr>
            <w:tcW w:w="2268" w:type="dxa"/>
            <w:vMerge/>
          </w:tcPr>
          <w:p w:rsidR="00025CC1" w:rsidRPr="00C11EC9" w:rsidRDefault="00025CC1" w:rsidP="00CB3FC0">
            <w:pPr>
              <w:spacing w:after="0" w:line="240" w:lineRule="atLeast"/>
              <w:ind w:firstLine="709"/>
              <w:rPr>
                <w:rFonts w:ascii="Times New Roman" w:hAnsi="Times New Roman"/>
                <w:color w:val="0070C0"/>
                <w:sz w:val="26"/>
                <w:szCs w:val="26"/>
              </w:rPr>
            </w:pPr>
          </w:p>
        </w:tc>
        <w:tc>
          <w:tcPr>
            <w:tcW w:w="7513" w:type="dxa"/>
          </w:tcPr>
          <w:p w:rsidR="00025CC1" w:rsidRPr="0020219E" w:rsidRDefault="0020219E" w:rsidP="000073AF">
            <w:pPr>
              <w:spacing w:after="0" w:line="240" w:lineRule="atLeast"/>
              <w:rPr>
                <w:rFonts w:ascii="Times New Roman" w:hAnsi="Times New Roman"/>
                <w:sz w:val="26"/>
                <w:szCs w:val="26"/>
              </w:rPr>
            </w:pPr>
            <w:r>
              <w:rPr>
                <w:rFonts w:ascii="Times New Roman" w:hAnsi="Times New Roman"/>
                <w:sz w:val="26"/>
                <w:szCs w:val="26"/>
              </w:rPr>
              <w:t xml:space="preserve">11. </w:t>
            </w:r>
            <w:r w:rsidR="008A15A4" w:rsidRPr="0020219E">
              <w:rPr>
                <w:rFonts w:ascii="Times New Roman" w:hAnsi="Times New Roman"/>
                <w:sz w:val="26"/>
                <w:szCs w:val="26"/>
              </w:rPr>
              <w:t>Повышение эффективности управления муниципальными закупками Ловозерского района</w:t>
            </w:r>
          </w:p>
        </w:tc>
      </w:tr>
      <w:tr w:rsidR="00CD5976" w:rsidRPr="00C11EC9" w:rsidTr="008D0524">
        <w:tblPrEx>
          <w:tblLook w:val="01E0" w:firstRow="1" w:lastRow="1" w:firstColumn="1" w:lastColumn="1" w:noHBand="0" w:noVBand="0"/>
        </w:tblPrEx>
        <w:trPr>
          <w:trHeight w:val="229"/>
        </w:trPr>
        <w:tc>
          <w:tcPr>
            <w:tcW w:w="2268" w:type="dxa"/>
            <w:vMerge/>
          </w:tcPr>
          <w:p w:rsidR="00CD5976" w:rsidRPr="00C11EC9" w:rsidRDefault="00CD5976" w:rsidP="00CB3FC0">
            <w:pPr>
              <w:spacing w:after="0" w:line="240" w:lineRule="atLeast"/>
              <w:ind w:firstLine="709"/>
              <w:rPr>
                <w:rFonts w:ascii="Times New Roman" w:hAnsi="Times New Roman"/>
                <w:color w:val="0070C0"/>
                <w:sz w:val="26"/>
                <w:szCs w:val="26"/>
              </w:rPr>
            </w:pPr>
          </w:p>
        </w:tc>
        <w:tc>
          <w:tcPr>
            <w:tcW w:w="7513" w:type="dxa"/>
          </w:tcPr>
          <w:p w:rsidR="00CD5976" w:rsidRPr="00C11EC9" w:rsidRDefault="008718CD" w:rsidP="000073AF">
            <w:pPr>
              <w:autoSpaceDE w:val="0"/>
              <w:autoSpaceDN w:val="0"/>
              <w:adjustRightInd w:val="0"/>
              <w:spacing w:after="0" w:line="240" w:lineRule="atLeast"/>
              <w:rPr>
                <w:rFonts w:ascii="Times New Roman" w:hAnsi="Times New Roman"/>
                <w:color w:val="0070C0"/>
                <w:sz w:val="26"/>
                <w:szCs w:val="26"/>
              </w:rPr>
            </w:pPr>
            <w:r>
              <w:rPr>
                <w:rFonts w:ascii="Times New Roman" w:hAnsi="Times New Roman"/>
                <w:sz w:val="26"/>
                <w:szCs w:val="26"/>
              </w:rPr>
              <w:t>1</w:t>
            </w:r>
            <w:r w:rsidR="0020219E">
              <w:rPr>
                <w:rFonts w:ascii="Times New Roman" w:hAnsi="Times New Roman"/>
                <w:sz w:val="26"/>
                <w:szCs w:val="26"/>
              </w:rPr>
              <w:t>2</w:t>
            </w:r>
            <w:r w:rsidR="00507D68" w:rsidRPr="00C11EC9">
              <w:rPr>
                <w:rFonts w:ascii="Times New Roman" w:hAnsi="Times New Roman"/>
                <w:sz w:val="26"/>
                <w:szCs w:val="26"/>
              </w:rPr>
              <w:t xml:space="preserve">. </w:t>
            </w:r>
            <w:r>
              <w:rPr>
                <w:rFonts w:ascii="Times New Roman" w:hAnsi="Times New Roman"/>
                <w:sz w:val="26"/>
                <w:szCs w:val="26"/>
              </w:rPr>
              <w:t>Распределение финансовых ресурсов между бюджетами поселений</w:t>
            </w:r>
            <w:r w:rsidR="00CF650F">
              <w:rPr>
                <w:rFonts w:ascii="Times New Roman" w:hAnsi="Times New Roman"/>
                <w:sz w:val="26"/>
                <w:szCs w:val="26"/>
              </w:rPr>
              <w:t>, поддержание устойчивого исполнения бюджетов городского и сельского поселения, входящих в состав Ловозерского района</w:t>
            </w:r>
          </w:p>
        </w:tc>
      </w:tr>
      <w:tr w:rsidR="00CD5976" w:rsidRPr="00C11EC9" w:rsidTr="008D0524">
        <w:tblPrEx>
          <w:tblLook w:val="01E0" w:firstRow="1" w:lastRow="1" w:firstColumn="1" w:lastColumn="1" w:noHBand="0" w:noVBand="0"/>
        </w:tblPrEx>
        <w:trPr>
          <w:trHeight w:val="1320"/>
        </w:trPr>
        <w:tc>
          <w:tcPr>
            <w:tcW w:w="2268" w:type="dxa"/>
            <w:vMerge w:val="restart"/>
          </w:tcPr>
          <w:p w:rsidR="00CD5976" w:rsidRPr="00DB3DC3" w:rsidRDefault="00CD5976" w:rsidP="00FE332D">
            <w:pPr>
              <w:spacing w:after="0" w:line="240" w:lineRule="atLeast"/>
              <w:rPr>
                <w:rFonts w:ascii="Times New Roman" w:hAnsi="Times New Roman"/>
                <w:sz w:val="26"/>
                <w:szCs w:val="26"/>
              </w:rPr>
            </w:pPr>
            <w:r w:rsidRPr="00DB3DC3">
              <w:rPr>
                <w:rFonts w:ascii="Times New Roman" w:hAnsi="Times New Roman"/>
                <w:sz w:val="26"/>
                <w:szCs w:val="26"/>
              </w:rPr>
              <w:t>Важнейшие целевые показатели (индикаторы) реализации программы</w:t>
            </w:r>
          </w:p>
        </w:tc>
        <w:tc>
          <w:tcPr>
            <w:tcW w:w="7513" w:type="dxa"/>
          </w:tcPr>
          <w:p w:rsidR="00CD5976" w:rsidRPr="00CF2B31" w:rsidRDefault="00CD5976" w:rsidP="000073AF">
            <w:pPr>
              <w:pStyle w:val="ConsPlusTitle"/>
              <w:spacing w:line="240" w:lineRule="atLeast"/>
              <w:rPr>
                <w:b w:val="0"/>
                <w:bCs w:val="0"/>
                <w:sz w:val="26"/>
                <w:szCs w:val="26"/>
              </w:rPr>
            </w:pPr>
            <w:r w:rsidRPr="00CF2B31">
              <w:rPr>
                <w:b w:val="0"/>
                <w:sz w:val="26"/>
                <w:szCs w:val="26"/>
              </w:rPr>
              <w:t>1. Отношение объема муниципального долга Ловозерского района по состоянию на 1 января года, следующего за отчетным, к общему годовому объему доходов бюджета муниципального образования Ловозерский район в финансовом году (без учета объемов безвозмездных поступлений),%.</w:t>
            </w:r>
          </w:p>
        </w:tc>
      </w:tr>
      <w:tr w:rsidR="00CD5976" w:rsidRPr="00C11EC9" w:rsidTr="008D0524">
        <w:tblPrEx>
          <w:tblLook w:val="01E0" w:firstRow="1" w:lastRow="1" w:firstColumn="1" w:lastColumn="1" w:noHBand="0" w:noVBand="0"/>
        </w:tblPrEx>
        <w:trPr>
          <w:trHeight w:val="107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CF2B31" w:rsidRDefault="00CD5976" w:rsidP="000073AF">
            <w:pPr>
              <w:pStyle w:val="ConsPlusNormal"/>
              <w:suppressAutoHyphens/>
              <w:ind w:firstLine="0"/>
              <w:rPr>
                <w:rFonts w:ascii="Times New Roman" w:hAnsi="Times New Roman"/>
                <w:sz w:val="26"/>
                <w:szCs w:val="26"/>
              </w:rPr>
            </w:pPr>
            <w:r w:rsidRPr="00CF2B31">
              <w:rPr>
                <w:rFonts w:ascii="Times New Roman" w:hAnsi="Times New Roman"/>
                <w:sz w:val="26"/>
                <w:szCs w:val="26"/>
              </w:rPr>
              <w:t>2. Отношение дефицита бюджета муниципального образования Ловозерский район к доходам бюджета муниципального образования Ловозерский район без учета объема безвозмездных поступлений в отчетном финансовом году, %.</w:t>
            </w:r>
          </w:p>
        </w:tc>
      </w:tr>
      <w:tr w:rsidR="00CD5976" w:rsidRPr="00C11EC9" w:rsidTr="008D0524">
        <w:tblPrEx>
          <w:tblLook w:val="01E0" w:firstRow="1" w:lastRow="1" w:firstColumn="1" w:lastColumn="1" w:noHBand="0" w:noVBand="0"/>
        </w:tblPrEx>
        <w:trPr>
          <w:trHeight w:val="51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CF2B31" w:rsidRDefault="00CD5976" w:rsidP="000073AF">
            <w:pPr>
              <w:pStyle w:val="ConsPlusNormal"/>
              <w:suppressAutoHyphens/>
              <w:ind w:firstLine="0"/>
              <w:rPr>
                <w:rFonts w:ascii="Times New Roman" w:hAnsi="Times New Roman"/>
                <w:sz w:val="26"/>
                <w:szCs w:val="26"/>
              </w:rPr>
            </w:pPr>
            <w:r w:rsidRPr="00CF2B31">
              <w:rPr>
                <w:rFonts w:ascii="Times New Roman" w:hAnsi="Times New Roman"/>
                <w:sz w:val="26"/>
                <w:szCs w:val="26"/>
              </w:rPr>
              <w:t xml:space="preserve">3. Доля расходов бюджета муниципального образования Ловозерский район, формируемых в рамках муниципальных </w:t>
            </w:r>
            <w:r w:rsidRPr="00CF2B31">
              <w:rPr>
                <w:rFonts w:ascii="Times New Roman" w:hAnsi="Times New Roman"/>
                <w:sz w:val="26"/>
                <w:szCs w:val="26"/>
              </w:rPr>
              <w:lastRenderedPageBreak/>
              <w:t>программ, %.</w:t>
            </w:r>
          </w:p>
        </w:tc>
      </w:tr>
      <w:tr w:rsidR="00CD5976" w:rsidRPr="00C11EC9" w:rsidTr="008D0524">
        <w:tblPrEx>
          <w:tblLook w:val="01E0" w:firstRow="1" w:lastRow="1" w:firstColumn="1" w:lastColumn="1" w:noHBand="0" w:noVBand="0"/>
        </w:tblPrEx>
        <w:trPr>
          <w:trHeight w:val="78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CF2B31" w:rsidRDefault="00CD5976" w:rsidP="000073AF">
            <w:pPr>
              <w:pStyle w:val="ConsPlusNormal"/>
              <w:suppressAutoHyphens/>
              <w:ind w:firstLine="0"/>
              <w:rPr>
                <w:rFonts w:ascii="Times New Roman" w:hAnsi="Times New Roman"/>
                <w:sz w:val="26"/>
                <w:szCs w:val="26"/>
              </w:rPr>
            </w:pPr>
            <w:r w:rsidRPr="00CF2B31">
              <w:rPr>
                <w:rFonts w:ascii="Times New Roman" w:hAnsi="Times New Roman"/>
                <w:sz w:val="26"/>
                <w:szCs w:val="26"/>
              </w:rPr>
              <w:t>4. Степень качества организации и осуществления бюджетного процесса присвоенная муниципальному образованию Ловозерский район Министерством финансов Мурманской области.</w:t>
            </w:r>
          </w:p>
        </w:tc>
      </w:tr>
      <w:tr w:rsidR="00832CBC" w:rsidRPr="00C11EC9" w:rsidTr="008D0524">
        <w:tblPrEx>
          <w:tblLook w:val="01E0" w:firstRow="1" w:lastRow="1" w:firstColumn="1" w:lastColumn="1" w:noHBand="0" w:noVBand="0"/>
        </w:tblPrEx>
        <w:trPr>
          <w:trHeight w:val="780"/>
        </w:trPr>
        <w:tc>
          <w:tcPr>
            <w:tcW w:w="2268" w:type="dxa"/>
            <w:vMerge/>
          </w:tcPr>
          <w:p w:rsidR="00CD5976" w:rsidRPr="00C11EC9" w:rsidRDefault="00CD5976" w:rsidP="003C7857">
            <w:pPr>
              <w:spacing w:after="0" w:line="240" w:lineRule="atLeast"/>
              <w:rPr>
                <w:rFonts w:ascii="Times New Roman" w:hAnsi="Times New Roman"/>
                <w:color w:val="0070C0"/>
                <w:sz w:val="26"/>
                <w:szCs w:val="26"/>
              </w:rPr>
            </w:pPr>
          </w:p>
        </w:tc>
        <w:tc>
          <w:tcPr>
            <w:tcW w:w="7513" w:type="dxa"/>
          </w:tcPr>
          <w:p w:rsidR="00CD5976" w:rsidRPr="00CF2B31" w:rsidRDefault="00CD5976" w:rsidP="003C7857">
            <w:pPr>
              <w:pStyle w:val="ConsPlusNormal"/>
              <w:suppressAutoHyphens/>
              <w:ind w:firstLine="0"/>
              <w:rPr>
                <w:rFonts w:ascii="Times New Roman" w:hAnsi="Times New Roman"/>
                <w:sz w:val="26"/>
                <w:szCs w:val="26"/>
              </w:rPr>
            </w:pPr>
            <w:r w:rsidRPr="00CF2B31">
              <w:rPr>
                <w:rFonts w:ascii="Times New Roman" w:hAnsi="Times New Roman"/>
                <w:sz w:val="26"/>
                <w:szCs w:val="26"/>
              </w:rPr>
              <w:t>5. Отношение объема просроченной кредиторской задолженности местного бюджета и муниципальных бюджетных учреждений к объему расходов местного бюджета, %.</w:t>
            </w:r>
          </w:p>
        </w:tc>
      </w:tr>
      <w:tr w:rsidR="00832CBC" w:rsidRPr="00C11EC9" w:rsidTr="008D0524">
        <w:tblPrEx>
          <w:tblLook w:val="01E0" w:firstRow="1" w:lastRow="1" w:firstColumn="1" w:lastColumn="1" w:noHBand="0" w:noVBand="0"/>
        </w:tblPrEx>
        <w:trPr>
          <w:trHeight w:val="633"/>
        </w:trPr>
        <w:tc>
          <w:tcPr>
            <w:tcW w:w="2268" w:type="dxa"/>
            <w:vMerge/>
          </w:tcPr>
          <w:p w:rsidR="00CD5976" w:rsidRPr="00C11EC9" w:rsidRDefault="00CD5976" w:rsidP="003C7857">
            <w:pPr>
              <w:spacing w:after="0" w:line="240" w:lineRule="atLeast"/>
              <w:rPr>
                <w:rFonts w:ascii="Times New Roman" w:hAnsi="Times New Roman"/>
                <w:color w:val="0070C0"/>
                <w:sz w:val="26"/>
                <w:szCs w:val="26"/>
              </w:rPr>
            </w:pPr>
          </w:p>
        </w:tc>
        <w:tc>
          <w:tcPr>
            <w:tcW w:w="7513" w:type="dxa"/>
          </w:tcPr>
          <w:p w:rsidR="00CD5976" w:rsidRPr="00CF2B31" w:rsidRDefault="00CD5976" w:rsidP="003C7857">
            <w:pPr>
              <w:pStyle w:val="ConsPlusNormal"/>
              <w:suppressAutoHyphens/>
              <w:ind w:firstLine="0"/>
              <w:rPr>
                <w:rFonts w:ascii="Times New Roman" w:hAnsi="Times New Roman"/>
                <w:sz w:val="26"/>
                <w:szCs w:val="26"/>
              </w:rPr>
            </w:pPr>
            <w:r w:rsidRPr="00CF2B31">
              <w:rPr>
                <w:rFonts w:ascii="Times New Roman" w:hAnsi="Times New Roman"/>
                <w:sz w:val="26"/>
                <w:szCs w:val="26"/>
              </w:rPr>
              <w:t>6. Доля главных администраторов средств местного бюджета, имеющих итоговую оценку качества финансового менеджмента более 60 баллов, %.</w:t>
            </w:r>
          </w:p>
        </w:tc>
      </w:tr>
      <w:tr w:rsidR="00832CBC" w:rsidRPr="00C11EC9" w:rsidTr="003C7857">
        <w:tblPrEx>
          <w:tblLook w:val="01E0" w:firstRow="1" w:lastRow="1" w:firstColumn="1" w:lastColumn="1" w:noHBand="0" w:noVBand="0"/>
        </w:tblPrEx>
        <w:trPr>
          <w:trHeight w:val="529"/>
        </w:trPr>
        <w:tc>
          <w:tcPr>
            <w:tcW w:w="2268" w:type="dxa"/>
            <w:vMerge/>
          </w:tcPr>
          <w:p w:rsidR="00CD5976" w:rsidRPr="00C11EC9" w:rsidRDefault="00CD5976" w:rsidP="003C7857">
            <w:pPr>
              <w:spacing w:after="0" w:line="240" w:lineRule="atLeast"/>
              <w:rPr>
                <w:rFonts w:ascii="Times New Roman" w:hAnsi="Times New Roman"/>
                <w:color w:val="0070C0"/>
                <w:sz w:val="26"/>
                <w:szCs w:val="26"/>
              </w:rPr>
            </w:pPr>
          </w:p>
        </w:tc>
        <w:tc>
          <w:tcPr>
            <w:tcW w:w="7513" w:type="dxa"/>
          </w:tcPr>
          <w:p w:rsidR="00CD5976" w:rsidRPr="00CF2B31" w:rsidRDefault="00CD5976" w:rsidP="003C7857">
            <w:pPr>
              <w:pStyle w:val="ConsPlusNormal"/>
              <w:suppressAutoHyphens/>
              <w:ind w:firstLine="0"/>
              <w:rPr>
                <w:rFonts w:ascii="Times New Roman" w:hAnsi="Times New Roman"/>
                <w:sz w:val="26"/>
                <w:szCs w:val="26"/>
              </w:rPr>
            </w:pPr>
            <w:r w:rsidRPr="00CF2B31">
              <w:rPr>
                <w:rFonts w:ascii="Times New Roman" w:hAnsi="Times New Roman"/>
                <w:sz w:val="26"/>
                <w:szCs w:val="26"/>
              </w:rPr>
              <w:t>7. Объем просроченной кредиторской задолженности по выплате заработной платы, тыс.руб.</w:t>
            </w:r>
          </w:p>
        </w:tc>
      </w:tr>
      <w:tr w:rsidR="00832CBC" w:rsidRPr="00C11EC9" w:rsidTr="008D0524">
        <w:tblPrEx>
          <w:tblLook w:val="01E0" w:firstRow="1" w:lastRow="1" w:firstColumn="1" w:lastColumn="1" w:noHBand="0" w:noVBand="0"/>
        </w:tblPrEx>
        <w:trPr>
          <w:trHeight w:val="52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CF2B31" w:rsidRDefault="00CD5976" w:rsidP="000073AF">
            <w:pPr>
              <w:pStyle w:val="ConsPlusNormal"/>
              <w:suppressAutoHyphens/>
              <w:ind w:firstLine="0"/>
              <w:rPr>
                <w:rFonts w:ascii="Times New Roman" w:hAnsi="Times New Roman"/>
                <w:sz w:val="26"/>
                <w:szCs w:val="26"/>
              </w:rPr>
            </w:pPr>
            <w:r w:rsidRPr="00CF2B31">
              <w:rPr>
                <w:rFonts w:ascii="Times New Roman" w:hAnsi="Times New Roman"/>
                <w:sz w:val="26"/>
                <w:szCs w:val="26"/>
              </w:rPr>
              <w:t>8. Функционирование информационного ресурса "Бюджет для граждан" в информационно-коммуникационной сети Интернет, да/нет.</w:t>
            </w:r>
          </w:p>
        </w:tc>
      </w:tr>
      <w:tr w:rsidR="00832CBC" w:rsidRPr="00C11EC9" w:rsidTr="008D0524">
        <w:tblPrEx>
          <w:tblLook w:val="01E0" w:firstRow="1" w:lastRow="1" w:firstColumn="1" w:lastColumn="1" w:noHBand="0" w:noVBand="0"/>
        </w:tblPrEx>
        <w:trPr>
          <w:trHeight w:val="52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CF2B31" w:rsidRDefault="00CD5976" w:rsidP="000073AF">
            <w:pPr>
              <w:widowControl w:val="0"/>
              <w:spacing w:after="0" w:line="240" w:lineRule="auto"/>
              <w:rPr>
                <w:rFonts w:ascii="Times New Roman" w:hAnsi="Times New Roman"/>
                <w:sz w:val="26"/>
                <w:szCs w:val="26"/>
              </w:rPr>
            </w:pPr>
            <w:r w:rsidRPr="00CF2B31">
              <w:rPr>
                <w:rFonts w:ascii="Times New Roman" w:hAnsi="Times New Roman"/>
                <w:sz w:val="26"/>
                <w:szCs w:val="26"/>
              </w:rPr>
              <w:t>9.  Количество проведенных проверок исполнения законодательства о муниципальных закупках, ед.</w:t>
            </w:r>
          </w:p>
        </w:tc>
      </w:tr>
      <w:tr w:rsidR="00832CBC" w:rsidRPr="00C11EC9" w:rsidTr="008D0524">
        <w:tblPrEx>
          <w:tblLook w:val="01E0" w:firstRow="1" w:lastRow="1" w:firstColumn="1" w:lastColumn="1" w:noHBand="0" w:noVBand="0"/>
        </w:tblPrEx>
        <w:trPr>
          <w:trHeight w:val="86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CF2B31" w:rsidRDefault="00CD5976" w:rsidP="000073AF">
            <w:pPr>
              <w:pStyle w:val="ConsPlusTitle"/>
              <w:spacing w:line="240" w:lineRule="atLeast"/>
              <w:rPr>
                <w:b w:val="0"/>
                <w:sz w:val="26"/>
                <w:szCs w:val="26"/>
              </w:rPr>
            </w:pPr>
            <w:r w:rsidRPr="00CF2B31">
              <w:rPr>
                <w:b w:val="0"/>
                <w:sz w:val="26"/>
                <w:szCs w:val="26"/>
              </w:rPr>
              <w:t xml:space="preserve">10.  Удельный вес проведенных контрольных мероприятий (ревизий  и проверок) использования  средств бюджета </w:t>
            </w:r>
            <w:r w:rsidRPr="00CF2B31">
              <w:rPr>
                <w:rStyle w:val="FontStyle128"/>
                <w:b w:val="0"/>
                <w:sz w:val="26"/>
                <w:szCs w:val="26"/>
              </w:rPr>
              <w:t xml:space="preserve">муниципального образования Ловозерский район </w:t>
            </w:r>
            <w:r w:rsidRPr="00CF2B31">
              <w:rPr>
                <w:b w:val="0"/>
                <w:sz w:val="26"/>
                <w:szCs w:val="26"/>
              </w:rPr>
              <w:t>к числу запланированных мероприятий, %.</w:t>
            </w:r>
          </w:p>
        </w:tc>
      </w:tr>
      <w:tr w:rsidR="00832CBC" w:rsidRPr="00C11EC9" w:rsidTr="008D0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5"/>
        </w:trPr>
        <w:tc>
          <w:tcPr>
            <w:tcW w:w="2268" w:type="dxa"/>
            <w:vMerge/>
            <w:tcBorders>
              <w:left w:val="single" w:sz="4" w:space="0" w:color="auto"/>
              <w:right w:val="single" w:sz="4" w:space="0" w:color="auto"/>
            </w:tcBorders>
            <w:vAlign w:val="center"/>
          </w:tcPr>
          <w:p w:rsidR="00CD5976" w:rsidRPr="00C11EC9" w:rsidRDefault="00CD5976" w:rsidP="00FE332D">
            <w:pPr>
              <w:spacing w:after="0" w:line="240" w:lineRule="auto"/>
              <w:rPr>
                <w:rFonts w:ascii="Times New Roman" w:hAnsi="Times New Roman"/>
                <w:color w:val="0070C0"/>
                <w:sz w:val="26"/>
                <w:szCs w:val="26"/>
              </w:rPr>
            </w:pPr>
          </w:p>
        </w:tc>
        <w:tc>
          <w:tcPr>
            <w:tcW w:w="7513" w:type="dxa"/>
            <w:tcBorders>
              <w:top w:val="nil"/>
              <w:left w:val="single" w:sz="4" w:space="0" w:color="auto"/>
              <w:bottom w:val="single" w:sz="4" w:space="0" w:color="auto"/>
              <w:right w:val="single" w:sz="4" w:space="0" w:color="auto"/>
            </w:tcBorders>
            <w:vAlign w:val="center"/>
          </w:tcPr>
          <w:p w:rsidR="00CD5976" w:rsidRPr="00CF2B31" w:rsidRDefault="00CD5976" w:rsidP="000073AF">
            <w:pPr>
              <w:spacing w:after="0" w:line="240" w:lineRule="auto"/>
              <w:rPr>
                <w:rFonts w:ascii="Times New Roman" w:hAnsi="Times New Roman"/>
                <w:sz w:val="26"/>
                <w:szCs w:val="26"/>
              </w:rPr>
            </w:pPr>
            <w:r w:rsidRPr="00CF2B31">
              <w:rPr>
                <w:rFonts w:ascii="Times New Roman" w:hAnsi="Times New Roman"/>
                <w:sz w:val="26"/>
                <w:szCs w:val="26"/>
              </w:rPr>
              <w:t>11. Количество работников прошедших обучение в обучающих семинарах (объемом менее 72 часов), обучение на курсах повышения квалификации (объемом более 72 часов) , с получением свидетельства государственного образца, чел.</w:t>
            </w:r>
          </w:p>
        </w:tc>
      </w:tr>
      <w:tr w:rsidR="00832CBC" w:rsidRPr="00C11EC9" w:rsidTr="00E96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trPr>
        <w:tc>
          <w:tcPr>
            <w:tcW w:w="2268" w:type="dxa"/>
            <w:vMerge/>
            <w:tcBorders>
              <w:left w:val="single" w:sz="4" w:space="0" w:color="auto"/>
              <w:right w:val="single" w:sz="4" w:space="0" w:color="auto"/>
            </w:tcBorders>
            <w:vAlign w:val="center"/>
          </w:tcPr>
          <w:p w:rsidR="00CD5976" w:rsidRPr="00C11EC9" w:rsidRDefault="00CD5976" w:rsidP="00E96144">
            <w:pPr>
              <w:spacing w:after="0" w:line="240" w:lineRule="auto"/>
              <w:rPr>
                <w:rFonts w:ascii="Times New Roman" w:hAnsi="Times New Roman"/>
                <w:color w:val="0070C0"/>
                <w:sz w:val="26"/>
                <w:szCs w:val="26"/>
              </w:rPr>
            </w:pPr>
          </w:p>
        </w:tc>
        <w:tc>
          <w:tcPr>
            <w:tcW w:w="7513" w:type="dxa"/>
            <w:tcBorders>
              <w:top w:val="nil"/>
              <w:left w:val="single" w:sz="4" w:space="0" w:color="auto"/>
              <w:bottom w:val="single" w:sz="4" w:space="0" w:color="auto"/>
              <w:right w:val="single" w:sz="4" w:space="0" w:color="auto"/>
            </w:tcBorders>
            <w:vAlign w:val="center"/>
          </w:tcPr>
          <w:p w:rsidR="00CD5976" w:rsidRPr="00CF2B31" w:rsidRDefault="00CD5976" w:rsidP="00E96144">
            <w:pPr>
              <w:spacing w:after="0" w:line="240" w:lineRule="auto"/>
              <w:rPr>
                <w:rFonts w:ascii="Times New Roman" w:hAnsi="Times New Roman"/>
                <w:sz w:val="26"/>
                <w:szCs w:val="26"/>
              </w:rPr>
            </w:pPr>
            <w:r w:rsidRPr="00CF2B31">
              <w:rPr>
                <w:rFonts w:ascii="Times New Roman" w:hAnsi="Times New Roman"/>
                <w:sz w:val="26"/>
                <w:szCs w:val="26"/>
              </w:rPr>
              <w:t>12. Наличие проекта бюджета муниципального образования Ловозерский район, подготовленного в соответствии с требованиями бюджетного законодательства, да/нет.</w:t>
            </w:r>
          </w:p>
        </w:tc>
      </w:tr>
      <w:tr w:rsidR="00832CBC" w:rsidRPr="00C11EC9" w:rsidTr="00E96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268" w:type="dxa"/>
            <w:vMerge/>
            <w:tcBorders>
              <w:left w:val="single" w:sz="4" w:space="0" w:color="auto"/>
              <w:right w:val="single" w:sz="4" w:space="0" w:color="auto"/>
            </w:tcBorders>
            <w:vAlign w:val="center"/>
          </w:tcPr>
          <w:p w:rsidR="00CD5976" w:rsidRPr="00C11EC9" w:rsidRDefault="00CD5976" w:rsidP="00E96144">
            <w:pPr>
              <w:spacing w:after="0" w:line="240" w:lineRule="auto"/>
              <w:rPr>
                <w:rFonts w:ascii="Times New Roman" w:hAnsi="Times New Roman"/>
                <w:color w:val="0070C0"/>
                <w:sz w:val="26"/>
                <w:szCs w:val="26"/>
              </w:rPr>
            </w:pPr>
          </w:p>
        </w:tc>
        <w:tc>
          <w:tcPr>
            <w:tcW w:w="7513" w:type="dxa"/>
            <w:tcBorders>
              <w:top w:val="nil"/>
              <w:left w:val="single" w:sz="4" w:space="0" w:color="auto"/>
              <w:bottom w:val="single" w:sz="4" w:space="0" w:color="auto"/>
              <w:right w:val="single" w:sz="4" w:space="0" w:color="auto"/>
            </w:tcBorders>
            <w:vAlign w:val="bottom"/>
          </w:tcPr>
          <w:p w:rsidR="00CD5976" w:rsidRPr="00CF2B31" w:rsidRDefault="00CD5976" w:rsidP="00E96144">
            <w:pPr>
              <w:spacing w:after="0" w:line="240" w:lineRule="auto"/>
              <w:rPr>
                <w:rFonts w:ascii="Times New Roman" w:hAnsi="Times New Roman"/>
                <w:sz w:val="26"/>
                <w:szCs w:val="26"/>
              </w:rPr>
            </w:pPr>
            <w:r w:rsidRPr="00CF2B31">
              <w:rPr>
                <w:rFonts w:ascii="Times New Roman" w:hAnsi="Times New Roman"/>
                <w:sz w:val="26"/>
                <w:szCs w:val="26"/>
              </w:rPr>
              <w:t>13. Выполнение бюджета по доходам (без учета межбюджетных трансфертов) (факт/план), %.</w:t>
            </w:r>
          </w:p>
        </w:tc>
      </w:tr>
      <w:tr w:rsidR="00832CBC" w:rsidRPr="00C11EC9" w:rsidTr="00E96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2268" w:type="dxa"/>
            <w:vMerge/>
            <w:tcBorders>
              <w:left w:val="single" w:sz="4" w:space="0" w:color="auto"/>
              <w:right w:val="single" w:sz="4" w:space="0" w:color="auto"/>
            </w:tcBorders>
            <w:vAlign w:val="center"/>
          </w:tcPr>
          <w:p w:rsidR="00CD5976" w:rsidRPr="00C11EC9" w:rsidRDefault="00CD5976" w:rsidP="00E96144">
            <w:pPr>
              <w:spacing w:after="0" w:line="240" w:lineRule="auto"/>
              <w:rPr>
                <w:rFonts w:ascii="Times New Roman" w:hAnsi="Times New Roman"/>
                <w:color w:val="0070C0"/>
                <w:sz w:val="26"/>
                <w:szCs w:val="26"/>
              </w:rPr>
            </w:pPr>
          </w:p>
        </w:tc>
        <w:tc>
          <w:tcPr>
            <w:tcW w:w="7513" w:type="dxa"/>
            <w:tcBorders>
              <w:top w:val="nil"/>
              <w:left w:val="single" w:sz="4" w:space="0" w:color="auto"/>
              <w:bottom w:val="single" w:sz="4" w:space="0" w:color="auto"/>
              <w:right w:val="single" w:sz="4" w:space="0" w:color="auto"/>
            </w:tcBorders>
            <w:noWrap/>
            <w:vAlign w:val="center"/>
          </w:tcPr>
          <w:p w:rsidR="00CD5976" w:rsidRPr="00CF2B31" w:rsidRDefault="00CD5976" w:rsidP="00E96144">
            <w:pPr>
              <w:spacing w:after="0" w:line="240" w:lineRule="auto"/>
              <w:rPr>
                <w:rFonts w:ascii="Times New Roman" w:hAnsi="Times New Roman"/>
                <w:sz w:val="26"/>
                <w:szCs w:val="26"/>
              </w:rPr>
            </w:pPr>
            <w:r w:rsidRPr="00CF2B31">
              <w:rPr>
                <w:rFonts w:ascii="Times New Roman" w:hAnsi="Times New Roman"/>
                <w:sz w:val="26"/>
                <w:szCs w:val="26"/>
              </w:rPr>
              <w:t>14. Полнота исполнения расходных обязательств муниципального образования Ловозерский район.</w:t>
            </w:r>
          </w:p>
        </w:tc>
      </w:tr>
      <w:tr w:rsidR="00832CBC" w:rsidRPr="00C11EC9" w:rsidTr="00E961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9"/>
        </w:trPr>
        <w:tc>
          <w:tcPr>
            <w:tcW w:w="2268" w:type="dxa"/>
            <w:vMerge/>
            <w:tcBorders>
              <w:left w:val="single" w:sz="4" w:space="0" w:color="auto"/>
              <w:right w:val="single" w:sz="4" w:space="0" w:color="auto"/>
            </w:tcBorders>
            <w:vAlign w:val="center"/>
          </w:tcPr>
          <w:p w:rsidR="00CD5976" w:rsidRPr="00C11EC9" w:rsidRDefault="00CD5976" w:rsidP="00E96144">
            <w:pPr>
              <w:spacing w:after="0" w:line="240" w:lineRule="auto"/>
              <w:rPr>
                <w:rFonts w:ascii="Times New Roman" w:hAnsi="Times New Roman"/>
                <w:color w:val="0070C0"/>
                <w:sz w:val="26"/>
                <w:szCs w:val="26"/>
              </w:rPr>
            </w:pPr>
          </w:p>
        </w:tc>
        <w:tc>
          <w:tcPr>
            <w:tcW w:w="7513" w:type="dxa"/>
            <w:tcBorders>
              <w:top w:val="nil"/>
              <w:left w:val="single" w:sz="4" w:space="0" w:color="auto"/>
              <w:bottom w:val="single" w:sz="4" w:space="0" w:color="auto"/>
              <w:right w:val="single" w:sz="4" w:space="0" w:color="auto"/>
            </w:tcBorders>
            <w:vAlign w:val="bottom"/>
          </w:tcPr>
          <w:p w:rsidR="00CD5976" w:rsidRPr="00CF2B31" w:rsidRDefault="00CD5976" w:rsidP="00E96144">
            <w:pPr>
              <w:spacing w:after="0" w:line="240" w:lineRule="auto"/>
              <w:rPr>
                <w:rFonts w:ascii="Times New Roman" w:hAnsi="Times New Roman"/>
                <w:sz w:val="26"/>
                <w:szCs w:val="26"/>
              </w:rPr>
            </w:pPr>
            <w:r w:rsidRPr="00CF2B31">
              <w:rPr>
                <w:rFonts w:ascii="Times New Roman" w:hAnsi="Times New Roman"/>
                <w:sz w:val="26"/>
                <w:szCs w:val="26"/>
              </w:rPr>
              <w:t>15. Объем муниципального внутреннего долга на конец года, тыс.руб.</w:t>
            </w:r>
          </w:p>
        </w:tc>
      </w:tr>
      <w:tr w:rsidR="00832CBC" w:rsidRPr="00C11EC9" w:rsidTr="008D0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3"/>
        </w:trPr>
        <w:tc>
          <w:tcPr>
            <w:tcW w:w="2268" w:type="dxa"/>
            <w:vMerge/>
            <w:tcBorders>
              <w:left w:val="single" w:sz="4" w:space="0" w:color="auto"/>
              <w:right w:val="single" w:sz="4" w:space="0" w:color="auto"/>
            </w:tcBorders>
            <w:vAlign w:val="center"/>
          </w:tcPr>
          <w:p w:rsidR="00CD5976" w:rsidRPr="00C11EC9" w:rsidRDefault="00CD5976" w:rsidP="00E96144">
            <w:pPr>
              <w:spacing w:after="0" w:line="240" w:lineRule="auto"/>
              <w:rPr>
                <w:rFonts w:ascii="Times New Roman" w:hAnsi="Times New Roman"/>
                <w:color w:val="0070C0"/>
                <w:sz w:val="26"/>
                <w:szCs w:val="26"/>
              </w:rPr>
            </w:pPr>
          </w:p>
        </w:tc>
        <w:tc>
          <w:tcPr>
            <w:tcW w:w="7513" w:type="dxa"/>
            <w:tcBorders>
              <w:top w:val="nil"/>
              <w:left w:val="single" w:sz="4" w:space="0" w:color="auto"/>
              <w:bottom w:val="single" w:sz="4" w:space="0" w:color="auto"/>
              <w:right w:val="single" w:sz="4" w:space="0" w:color="auto"/>
            </w:tcBorders>
            <w:vAlign w:val="center"/>
          </w:tcPr>
          <w:p w:rsidR="00CD5976" w:rsidRPr="00CF2B31" w:rsidRDefault="00CD5976" w:rsidP="00E96144">
            <w:pPr>
              <w:spacing w:after="0" w:line="240" w:lineRule="auto"/>
              <w:rPr>
                <w:rFonts w:ascii="Times New Roman" w:hAnsi="Times New Roman"/>
                <w:sz w:val="26"/>
                <w:szCs w:val="26"/>
              </w:rPr>
            </w:pPr>
            <w:r w:rsidRPr="00CF2B31">
              <w:rPr>
                <w:rFonts w:ascii="Times New Roman" w:hAnsi="Times New Roman"/>
                <w:sz w:val="26"/>
                <w:szCs w:val="26"/>
              </w:rPr>
              <w:t>16. Доля обоснованных бюджетных ассигнований в общем объеме расходов бюджета муниципального образования Ловозерский район, %.</w:t>
            </w:r>
          </w:p>
        </w:tc>
      </w:tr>
      <w:tr w:rsidR="00CD5976" w:rsidRPr="00C11EC9" w:rsidTr="008D0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0"/>
        </w:trPr>
        <w:tc>
          <w:tcPr>
            <w:tcW w:w="2268" w:type="dxa"/>
            <w:vMerge/>
            <w:tcBorders>
              <w:left w:val="single" w:sz="4" w:space="0" w:color="auto"/>
              <w:bottom w:val="single" w:sz="4" w:space="0" w:color="auto"/>
              <w:right w:val="single" w:sz="4" w:space="0" w:color="auto"/>
            </w:tcBorders>
            <w:vAlign w:val="center"/>
          </w:tcPr>
          <w:p w:rsidR="00CD5976" w:rsidRPr="00C11EC9" w:rsidRDefault="00CD5976" w:rsidP="00FE332D">
            <w:pPr>
              <w:spacing w:after="0" w:line="240" w:lineRule="auto"/>
              <w:rPr>
                <w:rFonts w:ascii="Times New Roman" w:hAnsi="Times New Roman"/>
                <w:color w:val="0070C0"/>
                <w:sz w:val="26"/>
                <w:szCs w:val="26"/>
              </w:rPr>
            </w:pPr>
          </w:p>
        </w:tc>
        <w:tc>
          <w:tcPr>
            <w:tcW w:w="7513" w:type="dxa"/>
            <w:tcBorders>
              <w:top w:val="nil"/>
              <w:left w:val="single" w:sz="4" w:space="0" w:color="auto"/>
              <w:bottom w:val="single" w:sz="4" w:space="0" w:color="auto"/>
              <w:right w:val="single" w:sz="4" w:space="0" w:color="auto"/>
            </w:tcBorders>
            <w:vAlign w:val="center"/>
          </w:tcPr>
          <w:p w:rsidR="00CD5976" w:rsidRPr="00CF2B31" w:rsidRDefault="00CD5976" w:rsidP="000073AF">
            <w:pPr>
              <w:spacing w:after="0" w:line="240" w:lineRule="auto"/>
              <w:rPr>
                <w:rFonts w:ascii="Times New Roman" w:hAnsi="Times New Roman"/>
                <w:sz w:val="26"/>
                <w:szCs w:val="26"/>
              </w:rPr>
            </w:pPr>
            <w:r w:rsidRPr="00CF2B31">
              <w:rPr>
                <w:rFonts w:ascii="Times New Roman" w:hAnsi="Times New Roman"/>
                <w:sz w:val="26"/>
                <w:szCs w:val="26"/>
              </w:rPr>
              <w:t>17. Регулярное размещение в сети интернет информации о муниципальных финансах, да/нет.</w:t>
            </w:r>
          </w:p>
        </w:tc>
      </w:tr>
      <w:tr w:rsidR="00CD5976" w:rsidRPr="00C11EC9" w:rsidTr="008D0524">
        <w:trPr>
          <w:trHeight w:val="151"/>
        </w:trPr>
        <w:tc>
          <w:tcPr>
            <w:tcW w:w="2268" w:type="dxa"/>
          </w:tcPr>
          <w:p w:rsidR="00CD5976" w:rsidRPr="000B2D7B" w:rsidRDefault="00CD5976" w:rsidP="00374C8C">
            <w:pPr>
              <w:suppressAutoHyphens/>
              <w:spacing w:after="0" w:line="240" w:lineRule="auto"/>
              <w:jc w:val="both"/>
              <w:rPr>
                <w:rFonts w:ascii="Times New Roman" w:hAnsi="Times New Roman"/>
                <w:sz w:val="26"/>
                <w:szCs w:val="26"/>
              </w:rPr>
            </w:pPr>
            <w:r w:rsidRPr="000B2D7B">
              <w:rPr>
                <w:rFonts w:ascii="Times New Roman" w:hAnsi="Times New Roman"/>
                <w:sz w:val="26"/>
                <w:szCs w:val="26"/>
              </w:rPr>
              <w:t>Перечень подпрограмм</w:t>
            </w:r>
          </w:p>
        </w:tc>
        <w:tc>
          <w:tcPr>
            <w:tcW w:w="7513" w:type="dxa"/>
          </w:tcPr>
          <w:p w:rsidR="00CD5976" w:rsidRPr="000B2D7B" w:rsidRDefault="00CD5976" w:rsidP="000073AF">
            <w:pPr>
              <w:suppressAutoHyphens/>
              <w:spacing w:after="0" w:line="240" w:lineRule="auto"/>
              <w:rPr>
                <w:rFonts w:ascii="Times New Roman" w:hAnsi="Times New Roman"/>
                <w:sz w:val="26"/>
                <w:szCs w:val="26"/>
              </w:rPr>
            </w:pPr>
            <w:r w:rsidRPr="000B2D7B">
              <w:rPr>
                <w:rFonts w:ascii="Times New Roman" w:hAnsi="Times New Roman"/>
                <w:sz w:val="26"/>
                <w:szCs w:val="26"/>
              </w:rPr>
              <w:t>«Повышение эффективности бюджетных расходов муниципального образования Ловозерский район</w:t>
            </w:r>
            <w:r w:rsidR="00075ACC" w:rsidRPr="000B2D7B">
              <w:rPr>
                <w:rFonts w:ascii="Times New Roman" w:hAnsi="Times New Roman"/>
                <w:sz w:val="26"/>
                <w:szCs w:val="26"/>
              </w:rPr>
              <w:t>»</w:t>
            </w:r>
            <w:r w:rsidRPr="000B2D7B">
              <w:rPr>
                <w:rFonts w:ascii="Times New Roman" w:hAnsi="Times New Roman"/>
                <w:sz w:val="26"/>
                <w:szCs w:val="26"/>
              </w:rPr>
              <w:t xml:space="preserve"> на 20</w:t>
            </w:r>
            <w:r w:rsidR="00310C35">
              <w:rPr>
                <w:rFonts w:ascii="Times New Roman" w:hAnsi="Times New Roman"/>
                <w:sz w:val="26"/>
                <w:szCs w:val="26"/>
              </w:rPr>
              <w:t>20</w:t>
            </w:r>
            <w:r w:rsidRPr="000B2D7B">
              <w:rPr>
                <w:rFonts w:ascii="Times New Roman" w:hAnsi="Times New Roman"/>
                <w:sz w:val="26"/>
                <w:szCs w:val="26"/>
              </w:rPr>
              <w:t>-20</w:t>
            </w:r>
            <w:r w:rsidR="00310C35">
              <w:rPr>
                <w:rFonts w:ascii="Times New Roman" w:hAnsi="Times New Roman"/>
                <w:sz w:val="26"/>
                <w:szCs w:val="26"/>
              </w:rPr>
              <w:t>24</w:t>
            </w:r>
            <w:r w:rsidRPr="000B2D7B">
              <w:rPr>
                <w:rFonts w:ascii="Times New Roman" w:hAnsi="Times New Roman"/>
                <w:sz w:val="26"/>
                <w:szCs w:val="26"/>
              </w:rPr>
              <w:t xml:space="preserve"> годы.</w:t>
            </w:r>
          </w:p>
        </w:tc>
      </w:tr>
      <w:tr w:rsidR="00CD5976" w:rsidRPr="00C11EC9" w:rsidTr="008D0524">
        <w:trPr>
          <w:trHeight w:val="151"/>
        </w:trPr>
        <w:tc>
          <w:tcPr>
            <w:tcW w:w="2268" w:type="dxa"/>
          </w:tcPr>
          <w:p w:rsidR="00CD5976" w:rsidRPr="00310C35" w:rsidRDefault="00CD5976" w:rsidP="00374C8C">
            <w:pPr>
              <w:suppressAutoHyphens/>
              <w:spacing w:after="0" w:line="240" w:lineRule="auto"/>
              <w:jc w:val="both"/>
              <w:rPr>
                <w:rFonts w:ascii="Times New Roman" w:hAnsi="Times New Roman"/>
                <w:sz w:val="26"/>
                <w:szCs w:val="26"/>
              </w:rPr>
            </w:pPr>
            <w:r w:rsidRPr="00310C35">
              <w:rPr>
                <w:rFonts w:ascii="Times New Roman" w:hAnsi="Times New Roman"/>
                <w:sz w:val="26"/>
                <w:szCs w:val="26"/>
              </w:rPr>
              <w:t>Перечень ведомственных целевых программ</w:t>
            </w:r>
          </w:p>
        </w:tc>
        <w:tc>
          <w:tcPr>
            <w:tcW w:w="7513" w:type="dxa"/>
          </w:tcPr>
          <w:p w:rsidR="00CD5976" w:rsidRPr="00310C35" w:rsidRDefault="00CD5976" w:rsidP="000073AF">
            <w:pPr>
              <w:suppressAutoHyphens/>
              <w:spacing w:after="0" w:line="240" w:lineRule="auto"/>
              <w:rPr>
                <w:rFonts w:ascii="Times New Roman" w:hAnsi="Times New Roman"/>
                <w:sz w:val="26"/>
                <w:szCs w:val="26"/>
              </w:rPr>
            </w:pPr>
            <w:r w:rsidRPr="00310C35">
              <w:rPr>
                <w:rFonts w:ascii="Times New Roman" w:hAnsi="Times New Roman"/>
                <w:sz w:val="26"/>
                <w:szCs w:val="26"/>
              </w:rPr>
              <w:t xml:space="preserve"> ВЦП «Обеспечение качественного и сбалансированного управления бюджетными средствами муниципального образования Ловозерский район» на 20</w:t>
            </w:r>
            <w:r w:rsidR="00310C35" w:rsidRPr="00310C35">
              <w:rPr>
                <w:rFonts w:ascii="Times New Roman" w:hAnsi="Times New Roman"/>
                <w:sz w:val="26"/>
                <w:szCs w:val="26"/>
              </w:rPr>
              <w:t>20</w:t>
            </w:r>
            <w:r w:rsidRPr="00310C35">
              <w:rPr>
                <w:rFonts w:ascii="Times New Roman" w:hAnsi="Times New Roman"/>
                <w:sz w:val="26"/>
                <w:szCs w:val="26"/>
              </w:rPr>
              <w:t>-20</w:t>
            </w:r>
            <w:r w:rsidR="00310C35" w:rsidRPr="00310C35">
              <w:rPr>
                <w:rFonts w:ascii="Times New Roman" w:hAnsi="Times New Roman"/>
                <w:sz w:val="26"/>
                <w:szCs w:val="26"/>
              </w:rPr>
              <w:t>24</w:t>
            </w:r>
            <w:r w:rsidRPr="00310C35">
              <w:rPr>
                <w:rFonts w:ascii="Times New Roman" w:hAnsi="Times New Roman"/>
                <w:sz w:val="26"/>
                <w:szCs w:val="26"/>
              </w:rPr>
              <w:t xml:space="preserve"> годы.</w:t>
            </w:r>
          </w:p>
        </w:tc>
      </w:tr>
      <w:tr w:rsidR="00CD5976" w:rsidRPr="00C11EC9" w:rsidTr="008D0524">
        <w:trPr>
          <w:trHeight w:val="151"/>
        </w:trPr>
        <w:tc>
          <w:tcPr>
            <w:tcW w:w="2268" w:type="dxa"/>
          </w:tcPr>
          <w:p w:rsidR="00CD5976" w:rsidRPr="00310C35" w:rsidRDefault="00CD5976" w:rsidP="00374C8C">
            <w:pPr>
              <w:suppressAutoHyphens/>
              <w:spacing w:after="0" w:line="240" w:lineRule="auto"/>
              <w:jc w:val="both"/>
              <w:rPr>
                <w:rFonts w:ascii="Times New Roman" w:hAnsi="Times New Roman"/>
                <w:sz w:val="26"/>
                <w:szCs w:val="26"/>
              </w:rPr>
            </w:pPr>
            <w:r w:rsidRPr="00310C35">
              <w:rPr>
                <w:rFonts w:ascii="Times New Roman" w:hAnsi="Times New Roman"/>
                <w:sz w:val="26"/>
                <w:szCs w:val="26"/>
              </w:rPr>
              <w:lastRenderedPageBreak/>
              <w:t>Заказчики программы</w:t>
            </w:r>
          </w:p>
        </w:tc>
        <w:tc>
          <w:tcPr>
            <w:tcW w:w="7513" w:type="dxa"/>
          </w:tcPr>
          <w:p w:rsidR="00CD5976" w:rsidRPr="00310C35" w:rsidRDefault="00CD5976" w:rsidP="000073AF">
            <w:pPr>
              <w:suppressAutoHyphens/>
              <w:spacing w:after="0" w:line="240" w:lineRule="auto"/>
              <w:rPr>
                <w:rFonts w:ascii="Times New Roman" w:hAnsi="Times New Roman"/>
                <w:sz w:val="26"/>
                <w:szCs w:val="26"/>
              </w:rPr>
            </w:pPr>
            <w:r w:rsidRPr="00310C35">
              <w:rPr>
                <w:rFonts w:ascii="Times New Roman" w:hAnsi="Times New Roman"/>
                <w:sz w:val="26"/>
                <w:szCs w:val="26"/>
              </w:rPr>
              <w:t>Администрация Ловозерского района</w:t>
            </w:r>
          </w:p>
          <w:p w:rsidR="00CD5976" w:rsidRPr="00310C35" w:rsidRDefault="00CD5976" w:rsidP="000073AF">
            <w:pPr>
              <w:suppressAutoHyphens/>
              <w:spacing w:after="0" w:line="240" w:lineRule="auto"/>
              <w:rPr>
                <w:rFonts w:ascii="Times New Roman" w:hAnsi="Times New Roman"/>
                <w:sz w:val="26"/>
                <w:szCs w:val="26"/>
              </w:rPr>
            </w:pPr>
            <w:r w:rsidRPr="00310C35">
              <w:rPr>
                <w:rFonts w:ascii="Times New Roman" w:hAnsi="Times New Roman"/>
                <w:sz w:val="26"/>
                <w:szCs w:val="26"/>
              </w:rPr>
              <w:t>Отдел по образованию администрации Ловозерского района</w:t>
            </w:r>
          </w:p>
          <w:p w:rsidR="00CD5976" w:rsidRPr="00310C35" w:rsidRDefault="00CD5976" w:rsidP="000073AF">
            <w:pPr>
              <w:suppressAutoHyphens/>
              <w:spacing w:after="0" w:line="240" w:lineRule="auto"/>
              <w:rPr>
                <w:rFonts w:ascii="Times New Roman" w:hAnsi="Times New Roman"/>
                <w:sz w:val="26"/>
                <w:szCs w:val="26"/>
              </w:rPr>
            </w:pPr>
            <w:r w:rsidRPr="00310C35">
              <w:rPr>
                <w:rFonts w:ascii="Times New Roman" w:hAnsi="Times New Roman"/>
                <w:sz w:val="26"/>
                <w:szCs w:val="26"/>
              </w:rPr>
              <w:t>Отдел по культуре, делам молодежи и связям с общественностью администрации Ловозерского района</w:t>
            </w:r>
          </w:p>
        </w:tc>
      </w:tr>
      <w:tr w:rsidR="00CD5976" w:rsidRPr="00C11EC9" w:rsidTr="008D0524">
        <w:trPr>
          <w:trHeight w:val="151"/>
        </w:trPr>
        <w:tc>
          <w:tcPr>
            <w:tcW w:w="2268" w:type="dxa"/>
          </w:tcPr>
          <w:p w:rsidR="00CD5976" w:rsidRPr="00310C35" w:rsidRDefault="00CD5976" w:rsidP="00374C8C">
            <w:pPr>
              <w:suppressAutoHyphens/>
              <w:spacing w:after="0" w:line="240" w:lineRule="auto"/>
              <w:jc w:val="both"/>
              <w:rPr>
                <w:rFonts w:ascii="Times New Roman" w:hAnsi="Times New Roman"/>
                <w:sz w:val="26"/>
                <w:szCs w:val="26"/>
              </w:rPr>
            </w:pPr>
            <w:r w:rsidRPr="00310C35">
              <w:rPr>
                <w:rFonts w:ascii="Times New Roman" w:hAnsi="Times New Roman"/>
                <w:sz w:val="26"/>
                <w:szCs w:val="26"/>
              </w:rPr>
              <w:t>Заказчик-координатор программы</w:t>
            </w:r>
          </w:p>
        </w:tc>
        <w:tc>
          <w:tcPr>
            <w:tcW w:w="7513" w:type="dxa"/>
          </w:tcPr>
          <w:p w:rsidR="00CD5976" w:rsidRPr="00310C35" w:rsidRDefault="00CD5976" w:rsidP="000073AF">
            <w:pPr>
              <w:suppressAutoHyphens/>
              <w:spacing w:after="0" w:line="240" w:lineRule="auto"/>
              <w:rPr>
                <w:rFonts w:ascii="Times New Roman" w:hAnsi="Times New Roman"/>
                <w:sz w:val="26"/>
                <w:szCs w:val="26"/>
              </w:rPr>
            </w:pPr>
            <w:r w:rsidRPr="00310C35">
              <w:rPr>
                <w:rFonts w:ascii="Times New Roman" w:hAnsi="Times New Roman"/>
                <w:sz w:val="26"/>
                <w:szCs w:val="26"/>
              </w:rPr>
              <w:t>Районный финансовый отдел администрации Ловозерского района</w:t>
            </w:r>
          </w:p>
        </w:tc>
      </w:tr>
      <w:tr w:rsidR="00CD5976" w:rsidRPr="00C11EC9" w:rsidTr="008D0524">
        <w:trPr>
          <w:trHeight w:val="151"/>
        </w:trPr>
        <w:tc>
          <w:tcPr>
            <w:tcW w:w="2268" w:type="dxa"/>
          </w:tcPr>
          <w:p w:rsidR="00CD5976" w:rsidRPr="00310C35" w:rsidRDefault="00CD5976" w:rsidP="00374C8C">
            <w:pPr>
              <w:suppressAutoHyphens/>
              <w:spacing w:after="0" w:line="240" w:lineRule="auto"/>
              <w:jc w:val="both"/>
              <w:rPr>
                <w:rFonts w:ascii="Times New Roman" w:hAnsi="Times New Roman"/>
                <w:sz w:val="26"/>
                <w:szCs w:val="26"/>
              </w:rPr>
            </w:pPr>
            <w:r w:rsidRPr="00310C35">
              <w:rPr>
                <w:rFonts w:ascii="Times New Roman" w:hAnsi="Times New Roman"/>
                <w:sz w:val="26"/>
                <w:szCs w:val="26"/>
              </w:rPr>
              <w:t>Сроки и этапы реализации программы</w:t>
            </w:r>
          </w:p>
        </w:tc>
        <w:tc>
          <w:tcPr>
            <w:tcW w:w="7513" w:type="dxa"/>
          </w:tcPr>
          <w:p w:rsidR="00CD5976" w:rsidRPr="00310C35" w:rsidRDefault="00CD5976" w:rsidP="000073AF">
            <w:pPr>
              <w:suppressAutoHyphens/>
              <w:spacing w:after="0" w:line="240" w:lineRule="auto"/>
              <w:rPr>
                <w:rFonts w:ascii="Times New Roman" w:hAnsi="Times New Roman"/>
                <w:sz w:val="26"/>
                <w:szCs w:val="26"/>
              </w:rPr>
            </w:pPr>
            <w:r w:rsidRPr="00310C35">
              <w:rPr>
                <w:rFonts w:ascii="Times New Roman" w:hAnsi="Times New Roman"/>
                <w:sz w:val="26"/>
                <w:szCs w:val="26"/>
              </w:rPr>
              <w:t>01.01.20</w:t>
            </w:r>
            <w:r w:rsidR="00310C35" w:rsidRPr="00310C35">
              <w:rPr>
                <w:rFonts w:ascii="Times New Roman" w:hAnsi="Times New Roman"/>
                <w:sz w:val="26"/>
                <w:szCs w:val="26"/>
              </w:rPr>
              <w:t>20</w:t>
            </w:r>
            <w:r w:rsidRPr="00310C35">
              <w:rPr>
                <w:rFonts w:ascii="Times New Roman" w:hAnsi="Times New Roman"/>
                <w:sz w:val="26"/>
                <w:szCs w:val="26"/>
              </w:rPr>
              <w:t>-31.12.20</w:t>
            </w:r>
            <w:r w:rsidR="00310C35" w:rsidRPr="00310C35">
              <w:rPr>
                <w:rFonts w:ascii="Times New Roman" w:hAnsi="Times New Roman"/>
                <w:sz w:val="26"/>
                <w:szCs w:val="26"/>
              </w:rPr>
              <w:t>24</w:t>
            </w:r>
          </w:p>
        </w:tc>
      </w:tr>
      <w:tr w:rsidR="00CD5976" w:rsidRPr="00C11EC9" w:rsidTr="008D0524">
        <w:trPr>
          <w:trHeight w:val="151"/>
        </w:trPr>
        <w:tc>
          <w:tcPr>
            <w:tcW w:w="2268" w:type="dxa"/>
          </w:tcPr>
          <w:p w:rsidR="00CD5976" w:rsidRPr="003A6F71" w:rsidRDefault="00CD5976" w:rsidP="00374C8C">
            <w:pPr>
              <w:suppressAutoHyphens/>
              <w:spacing w:after="0" w:line="240" w:lineRule="auto"/>
              <w:jc w:val="both"/>
              <w:rPr>
                <w:rFonts w:ascii="Times New Roman" w:hAnsi="Times New Roman"/>
                <w:sz w:val="26"/>
                <w:szCs w:val="26"/>
              </w:rPr>
            </w:pPr>
            <w:r w:rsidRPr="003A6F71">
              <w:rPr>
                <w:rFonts w:ascii="Times New Roman" w:hAnsi="Times New Roman"/>
                <w:sz w:val="26"/>
                <w:szCs w:val="26"/>
              </w:rPr>
              <w:t>Финансовое обеспечение программы</w:t>
            </w:r>
          </w:p>
        </w:tc>
        <w:tc>
          <w:tcPr>
            <w:tcW w:w="7513" w:type="dxa"/>
          </w:tcPr>
          <w:p w:rsidR="00705412" w:rsidRPr="00C64D32" w:rsidRDefault="00705412" w:rsidP="004F314E">
            <w:pPr>
              <w:spacing w:after="0" w:line="240" w:lineRule="atLeast"/>
              <w:rPr>
                <w:rFonts w:ascii="Times New Roman" w:hAnsi="Times New Roman"/>
                <w:bCs/>
                <w:sz w:val="26"/>
                <w:szCs w:val="26"/>
              </w:rPr>
            </w:pPr>
            <w:r w:rsidRPr="00C64D32">
              <w:rPr>
                <w:rFonts w:ascii="Times New Roman" w:hAnsi="Times New Roman"/>
                <w:bCs/>
                <w:sz w:val="26"/>
                <w:szCs w:val="26"/>
              </w:rPr>
              <w:t xml:space="preserve">Всего по программе: </w:t>
            </w:r>
            <w:r w:rsidR="0042264F" w:rsidRPr="00C64D32">
              <w:rPr>
                <w:rFonts w:ascii="Times New Roman" w:hAnsi="Times New Roman"/>
                <w:bCs/>
                <w:sz w:val="26"/>
                <w:szCs w:val="26"/>
              </w:rPr>
              <w:t>451</w:t>
            </w:r>
            <w:r w:rsidR="009A2BFB" w:rsidRPr="00C64D32">
              <w:rPr>
                <w:rFonts w:ascii="Times New Roman" w:hAnsi="Times New Roman"/>
                <w:bCs/>
                <w:sz w:val="26"/>
                <w:szCs w:val="26"/>
              </w:rPr>
              <w:t>742,59885</w:t>
            </w:r>
            <w:r w:rsidRPr="00C64D32">
              <w:rPr>
                <w:rFonts w:ascii="Times New Roman" w:hAnsi="Times New Roman"/>
                <w:bCs/>
                <w:sz w:val="26"/>
                <w:szCs w:val="26"/>
              </w:rPr>
              <w:t xml:space="preserve"> тыс. рублей, в том числе:</w:t>
            </w:r>
          </w:p>
          <w:p w:rsidR="00705412" w:rsidRPr="00C64D32" w:rsidRDefault="00705412" w:rsidP="004F314E">
            <w:pPr>
              <w:spacing w:after="0" w:line="240" w:lineRule="atLeast"/>
              <w:rPr>
                <w:rFonts w:ascii="Times New Roman" w:hAnsi="Times New Roman"/>
                <w:bCs/>
                <w:sz w:val="26"/>
                <w:szCs w:val="26"/>
              </w:rPr>
            </w:pPr>
            <w:r w:rsidRPr="00C64D32">
              <w:rPr>
                <w:rFonts w:ascii="Times New Roman" w:hAnsi="Times New Roman"/>
                <w:bCs/>
                <w:sz w:val="26"/>
                <w:szCs w:val="26"/>
              </w:rPr>
              <w:t xml:space="preserve">ОБ:  </w:t>
            </w:r>
            <w:r w:rsidR="006C1C0D" w:rsidRPr="00C64D32">
              <w:rPr>
                <w:rFonts w:ascii="Times New Roman" w:hAnsi="Times New Roman"/>
                <w:bCs/>
                <w:sz w:val="26"/>
                <w:szCs w:val="26"/>
              </w:rPr>
              <w:t>382931,31870</w:t>
            </w:r>
            <w:r w:rsidRPr="00C64D32">
              <w:rPr>
                <w:rFonts w:ascii="Times New Roman" w:hAnsi="Times New Roman"/>
                <w:bCs/>
                <w:sz w:val="26"/>
                <w:szCs w:val="26"/>
              </w:rPr>
              <w:t xml:space="preserve"> тыс. рублей, из них:</w:t>
            </w:r>
          </w:p>
          <w:p w:rsidR="00705412" w:rsidRPr="00C64D32" w:rsidRDefault="00705412" w:rsidP="004F314E">
            <w:pPr>
              <w:spacing w:after="0" w:line="240" w:lineRule="atLeast"/>
              <w:rPr>
                <w:rFonts w:ascii="Times New Roman" w:hAnsi="Times New Roman"/>
                <w:bCs/>
                <w:sz w:val="26"/>
                <w:szCs w:val="26"/>
              </w:rPr>
            </w:pPr>
            <w:r w:rsidRPr="00C64D32">
              <w:rPr>
                <w:rFonts w:ascii="Times New Roman" w:hAnsi="Times New Roman"/>
                <w:bCs/>
                <w:sz w:val="26"/>
                <w:szCs w:val="26"/>
              </w:rPr>
              <w:t>20</w:t>
            </w:r>
            <w:r w:rsidR="003640AF" w:rsidRPr="00C64D32">
              <w:rPr>
                <w:rFonts w:ascii="Times New Roman" w:hAnsi="Times New Roman"/>
                <w:bCs/>
                <w:sz w:val="26"/>
                <w:szCs w:val="26"/>
              </w:rPr>
              <w:t>20</w:t>
            </w:r>
            <w:r w:rsidRPr="00C64D32">
              <w:rPr>
                <w:rFonts w:ascii="Times New Roman" w:hAnsi="Times New Roman"/>
                <w:bCs/>
                <w:sz w:val="26"/>
                <w:szCs w:val="26"/>
              </w:rPr>
              <w:t xml:space="preserve"> год: </w:t>
            </w:r>
            <w:r w:rsidR="00932703" w:rsidRPr="00C64D32">
              <w:rPr>
                <w:rFonts w:ascii="Times New Roman" w:hAnsi="Times New Roman"/>
                <w:bCs/>
                <w:sz w:val="26"/>
                <w:szCs w:val="26"/>
              </w:rPr>
              <w:t>76034,08774</w:t>
            </w:r>
            <w:r w:rsidRPr="00C64D32">
              <w:rPr>
                <w:rFonts w:ascii="Times New Roman" w:hAnsi="Times New Roman"/>
                <w:bCs/>
                <w:sz w:val="26"/>
                <w:szCs w:val="26"/>
              </w:rPr>
              <w:t xml:space="preserve"> тыс. рублей,</w:t>
            </w:r>
          </w:p>
          <w:p w:rsidR="00705412" w:rsidRPr="00C64D32" w:rsidRDefault="00705412" w:rsidP="004F314E">
            <w:pPr>
              <w:spacing w:after="0" w:line="240" w:lineRule="atLeast"/>
              <w:rPr>
                <w:rFonts w:ascii="Times New Roman" w:hAnsi="Times New Roman"/>
                <w:bCs/>
                <w:sz w:val="26"/>
                <w:szCs w:val="26"/>
              </w:rPr>
            </w:pPr>
            <w:r w:rsidRPr="00C64D32">
              <w:rPr>
                <w:rFonts w:ascii="Times New Roman" w:hAnsi="Times New Roman"/>
                <w:bCs/>
                <w:sz w:val="26"/>
                <w:szCs w:val="26"/>
              </w:rPr>
              <w:t>20</w:t>
            </w:r>
            <w:r w:rsidR="003640AF" w:rsidRPr="00C64D32">
              <w:rPr>
                <w:rFonts w:ascii="Times New Roman" w:hAnsi="Times New Roman"/>
                <w:bCs/>
                <w:sz w:val="26"/>
                <w:szCs w:val="26"/>
              </w:rPr>
              <w:t>21</w:t>
            </w:r>
            <w:r w:rsidRPr="00C64D32">
              <w:rPr>
                <w:rFonts w:ascii="Times New Roman" w:hAnsi="Times New Roman"/>
                <w:bCs/>
                <w:sz w:val="26"/>
                <w:szCs w:val="26"/>
              </w:rPr>
              <w:t xml:space="preserve"> год: </w:t>
            </w:r>
            <w:r w:rsidR="00932703" w:rsidRPr="00C64D32">
              <w:rPr>
                <w:rFonts w:ascii="Times New Roman" w:hAnsi="Times New Roman"/>
                <w:bCs/>
                <w:sz w:val="26"/>
                <w:szCs w:val="26"/>
              </w:rPr>
              <w:t>76724,30774</w:t>
            </w:r>
            <w:r w:rsidRPr="00C64D32">
              <w:rPr>
                <w:rFonts w:ascii="Times New Roman" w:hAnsi="Times New Roman"/>
                <w:bCs/>
                <w:sz w:val="26"/>
                <w:szCs w:val="26"/>
              </w:rPr>
              <w:t xml:space="preserve"> тыс. рублей,</w:t>
            </w:r>
          </w:p>
          <w:p w:rsidR="00922A27" w:rsidRPr="00C64D32" w:rsidRDefault="00705412" w:rsidP="004F314E">
            <w:pPr>
              <w:spacing w:after="0" w:line="240" w:lineRule="atLeast"/>
              <w:rPr>
                <w:rFonts w:ascii="Times New Roman" w:hAnsi="Times New Roman"/>
                <w:bCs/>
                <w:sz w:val="26"/>
                <w:szCs w:val="26"/>
              </w:rPr>
            </w:pPr>
            <w:r w:rsidRPr="00C64D32">
              <w:rPr>
                <w:rFonts w:ascii="Times New Roman" w:hAnsi="Times New Roman"/>
                <w:bCs/>
                <w:sz w:val="26"/>
                <w:szCs w:val="26"/>
              </w:rPr>
              <w:t>20</w:t>
            </w:r>
            <w:r w:rsidR="003640AF" w:rsidRPr="00C64D32">
              <w:rPr>
                <w:rFonts w:ascii="Times New Roman" w:hAnsi="Times New Roman"/>
                <w:bCs/>
                <w:sz w:val="26"/>
                <w:szCs w:val="26"/>
              </w:rPr>
              <w:t>22</w:t>
            </w:r>
            <w:r w:rsidRPr="00C64D32">
              <w:rPr>
                <w:rFonts w:ascii="Times New Roman" w:hAnsi="Times New Roman"/>
                <w:bCs/>
                <w:sz w:val="26"/>
                <w:szCs w:val="26"/>
              </w:rPr>
              <w:t xml:space="preserve"> год: </w:t>
            </w:r>
            <w:r w:rsidR="00932703" w:rsidRPr="00C64D32">
              <w:rPr>
                <w:rFonts w:ascii="Times New Roman" w:hAnsi="Times New Roman"/>
                <w:bCs/>
                <w:sz w:val="26"/>
                <w:szCs w:val="26"/>
              </w:rPr>
              <w:t xml:space="preserve">76724,30774 </w:t>
            </w:r>
            <w:r w:rsidRPr="00C64D32">
              <w:rPr>
                <w:rFonts w:ascii="Times New Roman" w:hAnsi="Times New Roman"/>
                <w:bCs/>
                <w:sz w:val="26"/>
                <w:szCs w:val="26"/>
              </w:rPr>
              <w:t xml:space="preserve">тыс. рублей,   </w:t>
            </w:r>
          </w:p>
          <w:p w:rsidR="003640AF" w:rsidRPr="00C64D32" w:rsidRDefault="00922A27" w:rsidP="004F314E">
            <w:pPr>
              <w:spacing w:after="0" w:line="240" w:lineRule="atLeast"/>
              <w:rPr>
                <w:rFonts w:ascii="Times New Roman" w:hAnsi="Times New Roman"/>
                <w:bCs/>
                <w:sz w:val="26"/>
                <w:szCs w:val="26"/>
              </w:rPr>
            </w:pPr>
            <w:r w:rsidRPr="00C64D32">
              <w:rPr>
                <w:rFonts w:ascii="Times New Roman" w:hAnsi="Times New Roman"/>
                <w:bCs/>
                <w:sz w:val="26"/>
                <w:szCs w:val="26"/>
              </w:rPr>
              <w:t>2</w:t>
            </w:r>
            <w:r w:rsidR="003640AF" w:rsidRPr="00C64D32">
              <w:rPr>
                <w:rFonts w:ascii="Times New Roman" w:hAnsi="Times New Roman"/>
                <w:bCs/>
                <w:sz w:val="26"/>
                <w:szCs w:val="26"/>
              </w:rPr>
              <w:t>023 год:</w:t>
            </w:r>
            <w:r w:rsidR="00932703" w:rsidRPr="00C64D32">
              <w:rPr>
                <w:rFonts w:ascii="Times New Roman" w:hAnsi="Times New Roman"/>
                <w:bCs/>
                <w:sz w:val="26"/>
                <w:szCs w:val="26"/>
              </w:rPr>
              <w:t xml:space="preserve"> 76724,30774 тыс. рублей,   </w:t>
            </w:r>
          </w:p>
          <w:p w:rsidR="00705412" w:rsidRPr="00C64D32" w:rsidRDefault="003640AF" w:rsidP="004F314E">
            <w:pPr>
              <w:spacing w:after="0" w:line="240" w:lineRule="atLeast"/>
              <w:rPr>
                <w:rFonts w:ascii="Times New Roman" w:hAnsi="Times New Roman"/>
                <w:bCs/>
                <w:sz w:val="26"/>
                <w:szCs w:val="26"/>
              </w:rPr>
            </w:pPr>
            <w:r w:rsidRPr="00C64D32">
              <w:rPr>
                <w:rFonts w:ascii="Times New Roman" w:hAnsi="Times New Roman"/>
                <w:bCs/>
                <w:sz w:val="26"/>
                <w:szCs w:val="26"/>
              </w:rPr>
              <w:t>2024 год:</w:t>
            </w:r>
            <w:r w:rsidR="00705412" w:rsidRPr="00C64D32">
              <w:rPr>
                <w:rFonts w:ascii="Times New Roman" w:hAnsi="Times New Roman"/>
                <w:bCs/>
                <w:sz w:val="26"/>
                <w:szCs w:val="26"/>
              </w:rPr>
              <w:t xml:space="preserve"> </w:t>
            </w:r>
            <w:r w:rsidR="00932703" w:rsidRPr="00C64D32">
              <w:rPr>
                <w:rFonts w:ascii="Times New Roman" w:hAnsi="Times New Roman"/>
                <w:bCs/>
                <w:sz w:val="26"/>
                <w:szCs w:val="26"/>
              </w:rPr>
              <w:t xml:space="preserve">76724,30774 тыс. рублей. </w:t>
            </w:r>
            <w:r w:rsidR="00705412" w:rsidRPr="00C64D32">
              <w:rPr>
                <w:rFonts w:ascii="Times New Roman" w:hAnsi="Times New Roman"/>
                <w:bCs/>
                <w:sz w:val="26"/>
                <w:szCs w:val="26"/>
              </w:rPr>
              <w:t xml:space="preserve">                                                             </w:t>
            </w:r>
          </w:p>
          <w:p w:rsidR="00705412" w:rsidRPr="00C64D32" w:rsidRDefault="00705412" w:rsidP="004F314E">
            <w:pPr>
              <w:spacing w:after="0" w:line="240" w:lineRule="atLeast"/>
              <w:rPr>
                <w:rFonts w:ascii="Times New Roman" w:hAnsi="Times New Roman"/>
                <w:bCs/>
                <w:sz w:val="26"/>
                <w:szCs w:val="26"/>
              </w:rPr>
            </w:pPr>
            <w:r w:rsidRPr="00C64D32">
              <w:rPr>
                <w:rFonts w:ascii="Times New Roman" w:hAnsi="Times New Roman"/>
                <w:bCs/>
                <w:sz w:val="26"/>
                <w:szCs w:val="26"/>
              </w:rPr>
              <w:t xml:space="preserve">МБ:  </w:t>
            </w:r>
            <w:r w:rsidR="00932703" w:rsidRPr="00C64D32">
              <w:rPr>
                <w:rFonts w:ascii="Times New Roman" w:hAnsi="Times New Roman"/>
                <w:bCs/>
                <w:sz w:val="26"/>
                <w:szCs w:val="26"/>
              </w:rPr>
              <w:t>68811,28015</w:t>
            </w:r>
            <w:r w:rsidRPr="00C64D32">
              <w:rPr>
                <w:rFonts w:ascii="Times New Roman" w:hAnsi="Times New Roman"/>
                <w:bCs/>
                <w:sz w:val="26"/>
                <w:szCs w:val="26"/>
              </w:rPr>
              <w:t xml:space="preserve"> тыс. рублей, из них:</w:t>
            </w:r>
          </w:p>
          <w:p w:rsidR="00705412" w:rsidRPr="00C64D32" w:rsidRDefault="00705412" w:rsidP="004F314E">
            <w:pPr>
              <w:spacing w:after="0" w:line="240" w:lineRule="atLeast"/>
              <w:rPr>
                <w:rFonts w:ascii="Times New Roman" w:hAnsi="Times New Roman"/>
                <w:bCs/>
                <w:sz w:val="26"/>
                <w:szCs w:val="26"/>
              </w:rPr>
            </w:pPr>
            <w:r w:rsidRPr="00C64D32">
              <w:rPr>
                <w:rFonts w:ascii="Times New Roman" w:hAnsi="Times New Roman"/>
                <w:bCs/>
                <w:sz w:val="26"/>
                <w:szCs w:val="26"/>
              </w:rPr>
              <w:t>20</w:t>
            </w:r>
            <w:r w:rsidR="00012855" w:rsidRPr="00C64D32">
              <w:rPr>
                <w:rFonts w:ascii="Times New Roman" w:hAnsi="Times New Roman"/>
                <w:bCs/>
                <w:sz w:val="26"/>
                <w:szCs w:val="26"/>
              </w:rPr>
              <w:t>20</w:t>
            </w:r>
            <w:r w:rsidRPr="00C64D32">
              <w:rPr>
                <w:rFonts w:ascii="Times New Roman" w:hAnsi="Times New Roman"/>
                <w:bCs/>
                <w:sz w:val="26"/>
                <w:szCs w:val="26"/>
              </w:rPr>
              <w:t xml:space="preserve"> год: </w:t>
            </w:r>
            <w:r w:rsidR="00C64D32" w:rsidRPr="00C64D32">
              <w:rPr>
                <w:rFonts w:ascii="Times New Roman" w:hAnsi="Times New Roman"/>
                <w:bCs/>
                <w:sz w:val="26"/>
                <w:szCs w:val="26"/>
              </w:rPr>
              <w:t>13825,53603</w:t>
            </w:r>
            <w:r w:rsidRPr="00C64D32">
              <w:rPr>
                <w:rFonts w:ascii="Times New Roman" w:hAnsi="Times New Roman"/>
                <w:bCs/>
                <w:sz w:val="26"/>
                <w:szCs w:val="26"/>
              </w:rPr>
              <w:t xml:space="preserve"> тыс. рублей,</w:t>
            </w:r>
          </w:p>
          <w:p w:rsidR="00705412" w:rsidRPr="00C64D32" w:rsidRDefault="00705412" w:rsidP="004F314E">
            <w:pPr>
              <w:spacing w:after="0" w:line="240" w:lineRule="atLeast"/>
              <w:rPr>
                <w:rFonts w:ascii="Times New Roman" w:hAnsi="Times New Roman"/>
                <w:bCs/>
                <w:sz w:val="26"/>
                <w:szCs w:val="26"/>
              </w:rPr>
            </w:pPr>
            <w:r w:rsidRPr="00C64D32">
              <w:rPr>
                <w:rFonts w:ascii="Times New Roman" w:hAnsi="Times New Roman"/>
                <w:bCs/>
                <w:sz w:val="26"/>
                <w:szCs w:val="26"/>
              </w:rPr>
              <w:t>20</w:t>
            </w:r>
            <w:r w:rsidR="000A6CB5" w:rsidRPr="00C64D32">
              <w:rPr>
                <w:rFonts w:ascii="Times New Roman" w:hAnsi="Times New Roman"/>
                <w:bCs/>
                <w:sz w:val="26"/>
                <w:szCs w:val="26"/>
              </w:rPr>
              <w:t>21</w:t>
            </w:r>
            <w:r w:rsidRPr="00C64D32">
              <w:rPr>
                <w:rFonts w:ascii="Times New Roman" w:hAnsi="Times New Roman"/>
                <w:bCs/>
                <w:sz w:val="26"/>
                <w:szCs w:val="26"/>
              </w:rPr>
              <w:t xml:space="preserve"> год: </w:t>
            </w:r>
            <w:r w:rsidR="00C64D32" w:rsidRPr="00C64D32">
              <w:rPr>
                <w:rFonts w:ascii="Times New Roman" w:hAnsi="Times New Roman"/>
                <w:bCs/>
                <w:sz w:val="26"/>
                <w:szCs w:val="26"/>
              </w:rPr>
              <w:t>13746,43603</w:t>
            </w:r>
            <w:r w:rsidRPr="00C64D32">
              <w:rPr>
                <w:rFonts w:ascii="Times New Roman" w:hAnsi="Times New Roman"/>
                <w:bCs/>
                <w:sz w:val="26"/>
                <w:szCs w:val="26"/>
              </w:rPr>
              <w:t xml:space="preserve"> тыс. рублей,</w:t>
            </w:r>
          </w:p>
          <w:p w:rsidR="00622266" w:rsidRPr="00C64D32" w:rsidRDefault="00705412" w:rsidP="00622266">
            <w:pPr>
              <w:spacing w:after="0" w:line="240" w:lineRule="atLeast"/>
              <w:rPr>
                <w:rFonts w:ascii="Times New Roman" w:hAnsi="Times New Roman"/>
                <w:bCs/>
                <w:sz w:val="26"/>
                <w:szCs w:val="26"/>
              </w:rPr>
            </w:pPr>
            <w:r w:rsidRPr="00C64D32">
              <w:rPr>
                <w:rFonts w:ascii="Times New Roman" w:hAnsi="Times New Roman"/>
                <w:bCs/>
                <w:sz w:val="26"/>
                <w:szCs w:val="26"/>
              </w:rPr>
              <w:t>20</w:t>
            </w:r>
            <w:r w:rsidR="000A6CB5" w:rsidRPr="00C64D32">
              <w:rPr>
                <w:rFonts w:ascii="Times New Roman" w:hAnsi="Times New Roman"/>
                <w:bCs/>
                <w:sz w:val="26"/>
                <w:szCs w:val="26"/>
              </w:rPr>
              <w:t>22</w:t>
            </w:r>
            <w:r w:rsidRPr="00C64D32">
              <w:rPr>
                <w:rFonts w:ascii="Times New Roman" w:hAnsi="Times New Roman"/>
                <w:bCs/>
                <w:sz w:val="26"/>
                <w:szCs w:val="26"/>
              </w:rPr>
              <w:t xml:space="preserve"> год: </w:t>
            </w:r>
            <w:r w:rsidR="00C64D32" w:rsidRPr="00C64D32">
              <w:rPr>
                <w:rFonts w:ascii="Times New Roman" w:hAnsi="Times New Roman"/>
                <w:bCs/>
                <w:sz w:val="26"/>
                <w:szCs w:val="26"/>
              </w:rPr>
              <w:t>13746,43603 тыс. рублей,</w:t>
            </w:r>
          </w:p>
          <w:p w:rsidR="000A6CB5" w:rsidRPr="00C64D32" w:rsidRDefault="000A6CB5" w:rsidP="00622266">
            <w:pPr>
              <w:spacing w:after="0" w:line="240" w:lineRule="atLeast"/>
              <w:rPr>
                <w:rFonts w:ascii="Times New Roman" w:hAnsi="Times New Roman"/>
                <w:bCs/>
                <w:sz w:val="26"/>
                <w:szCs w:val="26"/>
              </w:rPr>
            </w:pPr>
            <w:r w:rsidRPr="00C64D32">
              <w:rPr>
                <w:rFonts w:ascii="Times New Roman" w:hAnsi="Times New Roman"/>
                <w:bCs/>
                <w:sz w:val="26"/>
                <w:szCs w:val="26"/>
              </w:rPr>
              <w:t>2023 год:</w:t>
            </w:r>
            <w:r w:rsidR="00C64D32" w:rsidRPr="00C64D32">
              <w:rPr>
                <w:rFonts w:ascii="Times New Roman" w:hAnsi="Times New Roman"/>
                <w:bCs/>
                <w:sz w:val="26"/>
                <w:szCs w:val="26"/>
              </w:rPr>
              <w:t xml:space="preserve"> 13746,43603 тыс. рублей,</w:t>
            </w:r>
          </w:p>
          <w:p w:rsidR="000A6CB5" w:rsidRPr="00C64D32" w:rsidRDefault="000A6CB5" w:rsidP="00622266">
            <w:pPr>
              <w:spacing w:after="0" w:line="240" w:lineRule="atLeast"/>
              <w:rPr>
                <w:rFonts w:ascii="Times New Roman" w:hAnsi="Times New Roman"/>
                <w:bCs/>
                <w:sz w:val="26"/>
                <w:szCs w:val="26"/>
              </w:rPr>
            </w:pPr>
            <w:r w:rsidRPr="00C64D32">
              <w:rPr>
                <w:rFonts w:ascii="Times New Roman" w:hAnsi="Times New Roman"/>
                <w:bCs/>
                <w:sz w:val="26"/>
                <w:szCs w:val="26"/>
              </w:rPr>
              <w:t>2024 год:</w:t>
            </w:r>
            <w:r w:rsidR="00C64D32" w:rsidRPr="00C64D32">
              <w:rPr>
                <w:rFonts w:ascii="Times New Roman" w:hAnsi="Times New Roman"/>
                <w:bCs/>
                <w:sz w:val="26"/>
                <w:szCs w:val="26"/>
              </w:rPr>
              <w:t xml:space="preserve"> 13746,43603 тыс. рублей,</w:t>
            </w:r>
          </w:p>
          <w:p w:rsidR="00CD5976" w:rsidRPr="00C64D32" w:rsidRDefault="00CD5976" w:rsidP="00622266">
            <w:pPr>
              <w:spacing w:after="0" w:line="240" w:lineRule="atLeast"/>
              <w:rPr>
                <w:rFonts w:ascii="Times New Roman" w:hAnsi="Times New Roman"/>
                <w:bCs/>
                <w:sz w:val="26"/>
                <w:szCs w:val="26"/>
              </w:rPr>
            </w:pPr>
            <w:r w:rsidRPr="00C64D32">
              <w:rPr>
                <w:rFonts w:ascii="Times New Roman" w:hAnsi="Times New Roman"/>
                <w:sz w:val="26"/>
                <w:szCs w:val="26"/>
              </w:rPr>
              <w:t xml:space="preserve">(Приложение № </w:t>
            </w:r>
            <w:r w:rsidR="008B1341">
              <w:rPr>
                <w:rFonts w:ascii="Times New Roman" w:hAnsi="Times New Roman"/>
                <w:sz w:val="26"/>
                <w:szCs w:val="26"/>
              </w:rPr>
              <w:t>7</w:t>
            </w:r>
            <w:r w:rsidRPr="00C64D32">
              <w:rPr>
                <w:rFonts w:ascii="Times New Roman" w:hAnsi="Times New Roman"/>
                <w:sz w:val="26"/>
                <w:szCs w:val="26"/>
              </w:rPr>
              <w:t xml:space="preserve"> к Муниципальной программе)</w:t>
            </w:r>
          </w:p>
        </w:tc>
      </w:tr>
      <w:tr w:rsidR="00CD5976" w:rsidRPr="00C11EC9" w:rsidTr="00E61029">
        <w:tblPrEx>
          <w:tblLook w:val="01E0" w:firstRow="1" w:lastRow="1" w:firstColumn="1" w:lastColumn="1" w:noHBand="0" w:noVBand="0"/>
        </w:tblPrEx>
        <w:trPr>
          <w:trHeight w:val="954"/>
        </w:trPr>
        <w:tc>
          <w:tcPr>
            <w:tcW w:w="2268" w:type="dxa"/>
            <w:vMerge w:val="restart"/>
          </w:tcPr>
          <w:p w:rsidR="00CD5976" w:rsidRPr="003A6F71" w:rsidRDefault="00CD5976" w:rsidP="00FE332D">
            <w:pPr>
              <w:spacing w:after="0" w:line="240" w:lineRule="atLeast"/>
              <w:rPr>
                <w:rFonts w:ascii="Times New Roman" w:hAnsi="Times New Roman"/>
                <w:sz w:val="26"/>
                <w:szCs w:val="26"/>
              </w:rPr>
            </w:pPr>
            <w:r w:rsidRPr="003A6F71">
              <w:rPr>
                <w:rFonts w:ascii="Times New Roman" w:hAnsi="Times New Roman"/>
                <w:sz w:val="26"/>
                <w:szCs w:val="26"/>
                <w:lang w:eastAsia="en-US"/>
              </w:rPr>
              <w:t>Ожидаемые конечные результаты реализации программы</w:t>
            </w:r>
          </w:p>
        </w:tc>
        <w:tc>
          <w:tcPr>
            <w:tcW w:w="7513" w:type="dxa"/>
          </w:tcPr>
          <w:p w:rsidR="00CD5976" w:rsidRPr="00E61029" w:rsidRDefault="00CD5976" w:rsidP="00FE332D">
            <w:pPr>
              <w:pStyle w:val="2"/>
              <w:autoSpaceDE w:val="0"/>
              <w:autoSpaceDN w:val="0"/>
              <w:adjustRightInd w:val="0"/>
              <w:spacing w:after="0" w:line="240" w:lineRule="atLeast"/>
              <w:ind w:left="0"/>
              <w:jc w:val="both"/>
              <w:rPr>
                <w:rFonts w:ascii="Times New Roman" w:hAnsi="Times New Roman"/>
                <w:iCs/>
                <w:sz w:val="26"/>
                <w:szCs w:val="26"/>
              </w:rPr>
            </w:pPr>
            <w:r w:rsidRPr="00E61029">
              <w:rPr>
                <w:rFonts w:ascii="Times New Roman" w:hAnsi="Times New Roman"/>
                <w:sz w:val="26"/>
                <w:szCs w:val="26"/>
              </w:rPr>
              <w:t>1.</w:t>
            </w:r>
            <w:r w:rsidR="00E61029">
              <w:rPr>
                <w:rFonts w:ascii="Times New Roman" w:hAnsi="Times New Roman"/>
                <w:sz w:val="26"/>
                <w:szCs w:val="26"/>
              </w:rPr>
              <w:t xml:space="preserve"> </w:t>
            </w:r>
            <w:r w:rsidR="00BB386D" w:rsidRPr="00E61029">
              <w:rPr>
                <w:rFonts w:ascii="Times New Roman" w:hAnsi="Times New Roman"/>
                <w:sz w:val="26"/>
                <w:szCs w:val="26"/>
              </w:rPr>
              <w:t>Повышени</w:t>
            </w:r>
            <w:r w:rsidR="00C14857" w:rsidRPr="00E61029">
              <w:rPr>
                <w:rFonts w:ascii="Times New Roman" w:hAnsi="Times New Roman"/>
                <w:sz w:val="26"/>
                <w:szCs w:val="26"/>
              </w:rPr>
              <w:t>е</w:t>
            </w:r>
            <w:r w:rsidR="00BB386D" w:rsidRPr="00E61029">
              <w:rPr>
                <w:rFonts w:ascii="Times New Roman" w:hAnsi="Times New Roman"/>
                <w:sz w:val="26"/>
                <w:szCs w:val="26"/>
              </w:rPr>
              <w:t xml:space="preserve"> качества </w:t>
            </w:r>
            <w:r w:rsidR="00C14857" w:rsidRPr="00E61029">
              <w:rPr>
                <w:rFonts w:ascii="Times New Roman" w:hAnsi="Times New Roman"/>
                <w:sz w:val="26"/>
                <w:szCs w:val="26"/>
              </w:rPr>
              <w:t>управления муниципальными финансами</w:t>
            </w:r>
            <w:r w:rsidR="00E61029" w:rsidRPr="00E61029">
              <w:rPr>
                <w:rFonts w:ascii="Times New Roman" w:hAnsi="Times New Roman"/>
                <w:sz w:val="26"/>
                <w:szCs w:val="26"/>
              </w:rPr>
              <w:t>, эффективность и результативность бюджетных расходов</w:t>
            </w:r>
          </w:p>
        </w:tc>
      </w:tr>
      <w:tr w:rsidR="00CD5976" w:rsidRPr="00C11EC9" w:rsidTr="008D0524">
        <w:tblPrEx>
          <w:tblLook w:val="01E0" w:firstRow="1" w:lastRow="1" w:firstColumn="1" w:lastColumn="1" w:noHBand="0" w:noVBand="0"/>
        </w:tblPrEx>
        <w:trPr>
          <w:trHeight w:val="74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F50176" w:rsidRDefault="00CD5976" w:rsidP="00FE332D">
            <w:pPr>
              <w:pStyle w:val="2"/>
              <w:tabs>
                <w:tab w:val="left" w:pos="993"/>
              </w:tabs>
              <w:autoSpaceDE w:val="0"/>
              <w:autoSpaceDN w:val="0"/>
              <w:adjustRightInd w:val="0"/>
              <w:spacing w:after="0" w:line="240" w:lineRule="atLeast"/>
              <w:ind w:left="0"/>
              <w:jc w:val="both"/>
              <w:rPr>
                <w:rFonts w:ascii="Times New Roman" w:hAnsi="Times New Roman"/>
                <w:sz w:val="26"/>
                <w:szCs w:val="26"/>
              </w:rPr>
            </w:pPr>
            <w:r w:rsidRPr="00F50176">
              <w:rPr>
                <w:rFonts w:ascii="Times New Roman" w:hAnsi="Times New Roman"/>
                <w:sz w:val="26"/>
                <w:szCs w:val="26"/>
              </w:rPr>
              <w:t>2. Качественная организация планирования и исполнения местного бюджета, ведения бюджетного учета и формирования бюджетной отчетности и сводной бухгалтерской отчетности учреждений</w:t>
            </w:r>
          </w:p>
        </w:tc>
      </w:tr>
      <w:tr w:rsidR="00CD5976" w:rsidRPr="00C11EC9" w:rsidTr="008D0524">
        <w:tblPrEx>
          <w:tblLook w:val="01E0" w:firstRow="1" w:lastRow="1" w:firstColumn="1" w:lastColumn="1" w:noHBand="0" w:noVBand="0"/>
        </w:tblPrEx>
        <w:trPr>
          <w:trHeight w:val="48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A851AB" w:rsidRDefault="00CD5976" w:rsidP="00FE332D">
            <w:pPr>
              <w:pStyle w:val="2"/>
              <w:tabs>
                <w:tab w:val="left" w:pos="993"/>
              </w:tabs>
              <w:autoSpaceDE w:val="0"/>
              <w:autoSpaceDN w:val="0"/>
              <w:adjustRightInd w:val="0"/>
              <w:spacing w:after="0" w:line="240" w:lineRule="atLeast"/>
              <w:ind w:left="0"/>
              <w:jc w:val="both"/>
              <w:rPr>
                <w:rFonts w:ascii="Times New Roman" w:hAnsi="Times New Roman"/>
                <w:sz w:val="26"/>
                <w:szCs w:val="26"/>
              </w:rPr>
            </w:pPr>
            <w:r w:rsidRPr="00A851AB">
              <w:rPr>
                <w:rFonts w:ascii="Times New Roman" w:hAnsi="Times New Roman"/>
                <w:sz w:val="26"/>
                <w:szCs w:val="26"/>
              </w:rPr>
              <w:t>3. Сохранение экономически обоснованных объема и структуры муниципального долга Ловозерского района</w:t>
            </w:r>
          </w:p>
        </w:tc>
      </w:tr>
      <w:tr w:rsidR="00CD5976" w:rsidRPr="00C11EC9" w:rsidTr="008D0524">
        <w:tblPrEx>
          <w:tblLook w:val="01E0" w:firstRow="1" w:lastRow="1" w:firstColumn="1" w:lastColumn="1" w:noHBand="0" w:noVBand="0"/>
        </w:tblPrEx>
        <w:trPr>
          <w:trHeight w:val="50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9547A3" w:rsidRDefault="00CD5976" w:rsidP="00FE332D">
            <w:pPr>
              <w:pStyle w:val="2"/>
              <w:tabs>
                <w:tab w:val="left" w:pos="993"/>
              </w:tabs>
              <w:autoSpaceDE w:val="0"/>
              <w:autoSpaceDN w:val="0"/>
              <w:adjustRightInd w:val="0"/>
              <w:spacing w:after="0" w:line="240" w:lineRule="atLeast"/>
              <w:ind w:left="0"/>
              <w:jc w:val="both"/>
              <w:rPr>
                <w:rFonts w:ascii="Times New Roman" w:hAnsi="Times New Roman"/>
                <w:sz w:val="26"/>
                <w:szCs w:val="26"/>
              </w:rPr>
            </w:pPr>
            <w:r w:rsidRPr="009547A3">
              <w:rPr>
                <w:rFonts w:ascii="Times New Roman" w:hAnsi="Times New Roman"/>
                <w:sz w:val="26"/>
                <w:szCs w:val="26"/>
              </w:rPr>
              <w:t>4. Уменьшение размера муниципального долга за счет получения дополнительных доходов и оптимизации расходов бюджета</w:t>
            </w:r>
          </w:p>
        </w:tc>
      </w:tr>
      <w:tr w:rsidR="00CD5976" w:rsidRPr="00C11EC9" w:rsidTr="008D0524">
        <w:tblPrEx>
          <w:tblLook w:val="01E0" w:firstRow="1" w:lastRow="1" w:firstColumn="1" w:lastColumn="1" w:noHBand="0" w:noVBand="0"/>
        </w:tblPrEx>
        <w:trPr>
          <w:trHeight w:val="24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9547A3" w:rsidRDefault="00CD5976" w:rsidP="00FE332D">
            <w:pPr>
              <w:pStyle w:val="2"/>
              <w:tabs>
                <w:tab w:val="left" w:pos="993"/>
              </w:tabs>
              <w:autoSpaceDE w:val="0"/>
              <w:autoSpaceDN w:val="0"/>
              <w:adjustRightInd w:val="0"/>
              <w:spacing w:after="0" w:line="240" w:lineRule="atLeast"/>
              <w:ind w:left="0"/>
              <w:jc w:val="both"/>
              <w:rPr>
                <w:rFonts w:ascii="Times New Roman" w:hAnsi="Times New Roman"/>
                <w:sz w:val="26"/>
                <w:szCs w:val="26"/>
              </w:rPr>
            </w:pPr>
            <w:r w:rsidRPr="009547A3">
              <w:rPr>
                <w:rFonts w:ascii="Times New Roman" w:hAnsi="Times New Roman"/>
                <w:sz w:val="26"/>
                <w:szCs w:val="26"/>
              </w:rPr>
              <w:t>5.   Минимизация расходов на обслуживание муниципального долга</w:t>
            </w:r>
          </w:p>
        </w:tc>
      </w:tr>
      <w:tr w:rsidR="00CD5976" w:rsidRPr="00C11EC9" w:rsidTr="008D0524">
        <w:tblPrEx>
          <w:tblLook w:val="01E0" w:firstRow="1" w:lastRow="1" w:firstColumn="1" w:lastColumn="1" w:noHBand="0" w:noVBand="0"/>
        </w:tblPrEx>
        <w:trPr>
          <w:trHeight w:val="48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7D2DF0" w:rsidRDefault="00CD5976" w:rsidP="00FE332D">
            <w:pPr>
              <w:pStyle w:val="2"/>
              <w:tabs>
                <w:tab w:val="left" w:pos="993"/>
              </w:tabs>
              <w:autoSpaceDE w:val="0"/>
              <w:autoSpaceDN w:val="0"/>
              <w:adjustRightInd w:val="0"/>
              <w:spacing w:after="0" w:line="240" w:lineRule="atLeast"/>
              <w:ind w:left="0"/>
              <w:jc w:val="both"/>
              <w:rPr>
                <w:rFonts w:ascii="Times New Roman" w:hAnsi="Times New Roman"/>
                <w:sz w:val="26"/>
                <w:szCs w:val="26"/>
              </w:rPr>
            </w:pPr>
            <w:r w:rsidRPr="007D2DF0">
              <w:rPr>
                <w:rFonts w:ascii="Times New Roman" w:hAnsi="Times New Roman"/>
                <w:sz w:val="26"/>
                <w:szCs w:val="26"/>
              </w:rPr>
              <w:t xml:space="preserve">6. </w:t>
            </w:r>
            <w:r w:rsidR="00D27009" w:rsidRPr="007D2DF0">
              <w:rPr>
                <w:rFonts w:ascii="Times New Roman" w:hAnsi="Times New Roman"/>
                <w:sz w:val="26"/>
                <w:szCs w:val="26"/>
              </w:rPr>
              <w:t>Увеличение доли муниципальных служащих, прошедших курсы повышения квалификации и посетивших мероприятия по профессиональной подготовке, переподготовке и обмену опытом</w:t>
            </w:r>
            <w:r w:rsidR="007D2DF0" w:rsidRPr="007D2DF0">
              <w:rPr>
                <w:rFonts w:ascii="Times New Roman" w:hAnsi="Times New Roman"/>
                <w:sz w:val="26"/>
                <w:szCs w:val="26"/>
              </w:rPr>
              <w:t>, от общего числа запланированных, до 100%</w:t>
            </w:r>
          </w:p>
        </w:tc>
      </w:tr>
      <w:tr w:rsidR="00CD5976" w:rsidRPr="00C11EC9" w:rsidTr="008D0524">
        <w:tblPrEx>
          <w:tblLook w:val="01E0" w:firstRow="1" w:lastRow="1" w:firstColumn="1" w:lastColumn="1" w:noHBand="0" w:noVBand="0"/>
        </w:tblPrEx>
        <w:trPr>
          <w:trHeight w:val="510"/>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BE7D8F" w:rsidRDefault="001C543F" w:rsidP="00FE332D">
            <w:pPr>
              <w:pStyle w:val="2"/>
              <w:tabs>
                <w:tab w:val="left" w:pos="993"/>
              </w:tabs>
              <w:autoSpaceDE w:val="0"/>
              <w:autoSpaceDN w:val="0"/>
              <w:adjustRightInd w:val="0"/>
              <w:spacing w:after="0" w:line="240" w:lineRule="atLeast"/>
              <w:ind w:left="0"/>
              <w:jc w:val="both"/>
              <w:rPr>
                <w:rFonts w:ascii="Times New Roman" w:hAnsi="Times New Roman"/>
                <w:sz w:val="26"/>
                <w:szCs w:val="26"/>
              </w:rPr>
            </w:pPr>
            <w:r w:rsidRPr="00BE7D8F">
              <w:rPr>
                <w:rFonts w:ascii="Times New Roman" w:hAnsi="Times New Roman"/>
                <w:sz w:val="26"/>
                <w:szCs w:val="26"/>
              </w:rPr>
              <w:t>7. Улучшение</w:t>
            </w:r>
            <w:r w:rsidR="008443AF" w:rsidRPr="00BE7D8F">
              <w:rPr>
                <w:rFonts w:ascii="Times New Roman" w:hAnsi="Times New Roman"/>
                <w:sz w:val="26"/>
                <w:szCs w:val="26"/>
              </w:rPr>
              <w:t xml:space="preserve"> информационной обеспеченности и материально-технической оснащен</w:t>
            </w:r>
            <w:r w:rsidR="00BE7D8F" w:rsidRPr="00BE7D8F">
              <w:rPr>
                <w:rFonts w:ascii="Times New Roman" w:hAnsi="Times New Roman"/>
                <w:sz w:val="26"/>
                <w:szCs w:val="26"/>
              </w:rPr>
              <w:t>н</w:t>
            </w:r>
            <w:r w:rsidR="008443AF" w:rsidRPr="00BE7D8F">
              <w:rPr>
                <w:rFonts w:ascii="Times New Roman" w:hAnsi="Times New Roman"/>
                <w:sz w:val="26"/>
                <w:szCs w:val="26"/>
              </w:rPr>
              <w:t>остью</w:t>
            </w:r>
            <w:r w:rsidR="00BE7D8F" w:rsidRPr="00BE7D8F">
              <w:rPr>
                <w:rFonts w:ascii="Times New Roman" w:hAnsi="Times New Roman"/>
                <w:sz w:val="26"/>
                <w:szCs w:val="26"/>
              </w:rPr>
              <w:t xml:space="preserve"> органов местного самоуправления</w:t>
            </w:r>
          </w:p>
        </w:tc>
      </w:tr>
      <w:tr w:rsidR="00CD5976" w:rsidRPr="00C11EC9" w:rsidTr="008D0524">
        <w:tblPrEx>
          <w:tblLook w:val="01E0" w:firstRow="1" w:lastRow="1" w:firstColumn="1" w:lastColumn="1" w:noHBand="0" w:noVBand="0"/>
        </w:tblPrEx>
        <w:trPr>
          <w:trHeight w:val="1721"/>
        </w:trPr>
        <w:tc>
          <w:tcPr>
            <w:tcW w:w="2268" w:type="dxa"/>
            <w:vMerge/>
          </w:tcPr>
          <w:p w:rsidR="00CD5976" w:rsidRPr="00C11EC9" w:rsidRDefault="00CD5976" w:rsidP="00FE332D">
            <w:pPr>
              <w:spacing w:after="0" w:line="240" w:lineRule="atLeast"/>
              <w:rPr>
                <w:rFonts w:ascii="Times New Roman" w:hAnsi="Times New Roman"/>
                <w:color w:val="0070C0"/>
                <w:sz w:val="26"/>
                <w:szCs w:val="26"/>
              </w:rPr>
            </w:pPr>
          </w:p>
        </w:tc>
        <w:tc>
          <w:tcPr>
            <w:tcW w:w="7513" w:type="dxa"/>
          </w:tcPr>
          <w:p w:rsidR="00CD5976" w:rsidRPr="00492E38" w:rsidRDefault="00CD5976" w:rsidP="00FE332D">
            <w:pPr>
              <w:pStyle w:val="2"/>
              <w:tabs>
                <w:tab w:val="left" w:pos="993"/>
              </w:tabs>
              <w:autoSpaceDE w:val="0"/>
              <w:autoSpaceDN w:val="0"/>
              <w:adjustRightInd w:val="0"/>
              <w:spacing w:after="0" w:line="240" w:lineRule="atLeast"/>
              <w:ind w:left="0"/>
              <w:jc w:val="both"/>
              <w:rPr>
                <w:rFonts w:ascii="Times New Roman" w:hAnsi="Times New Roman"/>
                <w:sz w:val="26"/>
                <w:szCs w:val="26"/>
              </w:rPr>
            </w:pPr>
            <w:r w:rsidRPr="00492E38">
              <w:rPr>
                <w:rFonts w:ascii="Times New Roman" w:hAnsi="Times New Roman"/>
                <w:sz w:val="26"/>
                <w:szCs w:val="26"/>
              </w:rPr>
              <w:t>8.  Обеспечение открытости и доступности для граждан и организаций информации о прошлой, текущей и планируемой деятельности публично-правовых образований по подготовке и исполнению бюджета муниципального образования Ловозерский район.</w:t>
            </w:r>
            <w:r w:rsidRPr="00492E38">
              <w:rPr>
                <w:rFonts w:ascii="Times New Roman" w:hAnsi="Times New Roman"/>
                <w:iCs/>
                <w:sz w:val="26"/>
                <w:szCs w:val="26"/>
              </w:rPr>
              <w:t xml:space="preserve"> </w:t>
            </w:r>
            <w:r w:rsidRPr="00492E38">
              <w:rPr>
                <w:rFonts w:ascii="Times New Roman" w:hAnsi="Times New Roman"/>
                <w:sz w:val="26"/>
                <w:szCs w:val="26"/>
              </w:rPr>
              <w:t>Высокая степень вовлеченности гражданского общества в обсуждение целей и результатов использования бюджетных средств</w:t>
            </w:r>
          </w:p>
        </w:tc>
      </w:tr>
      <w:tr w:rsidR="00A1493E" w:rsidRPr="00C11EC9" w:rsidTr="00492E38">
        <w:tblPrEx>
          <w:tblLook w:val="01E0" w:firstRow="1" w:lastRow="1" w:firstColumn="1" w:lastColumn="1" w:noHBand="0" w:noVBand="0"/>
        </w:tblPrEx>
        <w:trPr>
          <w:trHeight w:val="586"/>
        </w:trPr>
        <w:tc>
          <w:tcPr>
            <w:tcW w:w="2268" w:type="dxa"/>
            <w:vMerge/>
          </w:tcPr>
          <w:p w:rsidR="00A1493E" w:rsidRPr="00C11EC9" w:rsidRDefault="00A1493E" w:rsidP="00FE332D">
            <w:pPr>
              <w:spacing w:after="0" w:line="240" w:lineRule="atLeast"/>
              <w:rPr>
                <w:rFonts w:ascii="Times New Roman" w:hAnsi="Times New Roman"/>
                <w:color w:val="0070C0"/>
                <w:sz w:val="26"/>
                <w:szCs w:val="26"/>
              </w:rPr>
            </w:pPr>
          </w:p>
        </w:tc>
        <w:tc>
          <w:tcPr>
            <w:tcW w:w="7513" w:type="dxa"/>
          </w:tcPr>
          <w:p w:rsidR="00A1493E" w:rsidRPr="00492E38" w:rsidRDefault="00F627AD" w:rsidP="00FE332D">
            <w:pPr>
              <w:pStyle w:val="2"/>
              <w:tabs>
                <w:tab w:val="left" w:pos="993"/>
              </w:tabs>
              <w:autoSpaceDE w:val="0"/>
              <w:autoSpaceDN w:val="0"/>
              <w:adjustRightInd w:val="0"/>
              <w:spacing w:after="0" w:line="240" w:lineRule="atLeast"/>
              <w:ind w:left="0"/>
              <w:jc w:val="both"/>
              <w:rPr>
                <w:rFonts w:ascii="Times New Roman" w:hAnsi="Times New Roman"/>
                <w:sz w:val="26"/>
                <w:szCs w:val="26"/>
              </w:rPr>
            </w:pPr>
            <w:r w:rsidRPr="00492E38">
              <w:rPr>
                <w:rFonts w:ascii="Times New Roman" w:hAnsi="Times New Roman"/>
                <w:sz w:val="26"/>
                <w:szCs w:val="26"/>
              </w:rPr>
              <w:t>9.Обеспечение публикации в сети интернет</w:t>
            </w:r>
            <w:r w:rsidR="00492E38" w:rsidRPr="00492E38">
              <w:rPr>
                <w:rFonts w:ascii="Times New Roman" w:hAnsi="Times New Roman"/>
                <w:sz w:val="26"/>
                <w:szCs w:val="26"/>
              </w:rPr>
              <w:t xml:space="preserve"> бюджета для граждан</w:t>
            </w:r>
          </w:p>
        </w:tc>
      </w:tr>
      <w:tr w:rsidR="00492E38" w:rsidRPr="00C11EC9" w:rsidTr="00492E38">
        <w:tblPrEx>
          <w:tblLook w:val="01E0" w:firstRow="1" w:lastRow="1" w:firstColumn="1" w:lastColumn="1" w:noHBand="0" w:noVBand="0"/>
        </w:tblPrEx>
        <w:trPr>
          <w:trHeight w:val="586"/>
        </w:trPr>
        <w:tc>
          <w:tcPr>
            <w:tcW w:w="2268" w:type="dxa"/>
            <w:vMerge/>
          </w:tcPr>
          <w:p w:rsidR="00492E38" w:rsidRPr="00C11EC9" w:rsidRDefault="00492E38" w:rsidP="00FE332D">
            <w:pPr>
              <w:spacing w:after="0" w:line="240" w:lineRule="atLeast"/>
              <w:rPr>
                <w:rFonts w:ascii="Times New Roman" w:hAnsi="Times New Roman"/>
                <w:color w:val="0070C0"/>
                <w:sz w:val="26"/>
                <w:szCs w:val="26"/>
              </w:rPr>
            </w:pPr>
          </w:p>
        </w:tc>
        <w:tc>
          <w:tcPr>
            <w:tcW w:w="7513" w:type="dxa"/>
          </w:tcPr>
          <w:p w:rsidR="00492E38" w:rsidRPr="005E3CCB" w:rsidRDefault="00492E38" w:rsidP="00FE332D">
            <w:pPr>
              <w:pStyle w:val="2"/>
              <w:tabs>
                <w:tab w:val="left" w:pos="993"/>
              </w:tabs>
              <w:autoSpaceDE w:val="0"/>
              <w:autoSpaceDN w:val="0"/>
              <w:adjustRightInd w:val="0"/>
              <w:spacing w:after="0" w:line="240" w:lineRule="atLeast"/>
              <w:ind w:left="0"/>
              <w:jc w:val="both"/>
              <w:rPr>
                <w:rFonts w:ascii="Times New Roman" w:hAnsi="Times New Roman"/>
                <w:sz w:val="26"/>
                <w:szCs w:val="26"/>
              </w:rPr>
            </w:pPr>
            <w:r>
              <w:rPr>
                <w:rFonts w:ascii="Times New Roman" w:hAnsi="Times New Roman"/>
                <w:sz w:val="26"/>
                <w:szCs w:val="26"/>
              </w:rPr>
              <w:t>10.</w:t>
            </w:r>
            <w:r w:rsidR="000418AE">
              <w:rPr>
                <w:rFonts w:ascii="Times New Roman" w:hAnsi="Times New Roman"/>
                <w:sz w:val="26"/>
                <w:szCs w:val="26"/>
              </w:rPr>
              <w:t xml:space="preserve">Обеспечение размещения сведений о муниципальных учреждениях на официальном сайте в сети Интернет </w:t>
            </w:r>
            <w:r w:rsidR="000418AE">
              <w:rPr>
                <w:rFonts w:ascii="Times New Roman" w:hAnsi="Times New Roman"/>
                <w:sz w:val="26"/>
                <w:szCs w:val="26"/>
                <w:lang w:val="en-US"/>
              </w:rPr>
              <w:t>bus</w:t>
            </w:r>
            <w:r w:rsidR="000418AE" w:rsidRPr="000418AE">
              <w:rPr>
                <w:rFonts w:ascii="Times New Roman" w:hAnsi="Times New Roman"/>
                <w:sz w:val="26"/>
                <w:szCs w:val="26"/>
              </w:rPr>
              <w:t>.</w:t>
            </w:r>
            <w:r w:rsidR="000418AE">
              <w:rPr>
                <w:rFonts w:ascii="Times New Roman" w:hAnsi="Times New Roman"/>
                <w:sz w:val="26"/>
                <w:szCs w:val="26"/>
                <w:lang w:val="en-US"/>
              </w:rPr>
              <w:t>gov</w:t>
            </w:r>
            <w:r w:rsidR="005E3CCB" w:rsidRPr="005E3CCB">
              <w:rPr>
                <w:rFonts w:ascii="Times New Roman" w:hAnsi="Times New Roman"/>
                <w:sz w:val="26"/>
                <w:szCs w:val="26"/>
              </w:rPr>
              <w:t>.</w:t>
            </w:r>
            <w:r w:rsidR="005E3CCB">
              <w:rPr>
                <w:rFonts w:ascii="Times New Roman" w:hAnsi="Times New Roman"/>
                <w:sz w:val="26"/>
                <w:szCs w:val="26"/>
                <w:lang w:val="en-US"/>
              </w:rPr>
              <w:t>ru</w:t>
            </w:r>
          </w:p>
        </w:tc>
      </w:tr>
      <w:tr w:rsidR="005E3CCB" w:rsidRPr="00C11EC9" w:rsidTr="00492E38">
        <w:tblPrEx>
          <w:tblLook w:val="01E0" w:firstRow="1" w:lastRow="1" w:firstColumn="1" w:lastColumn="1" w:noHBand="0" w:noVBand="0"/>
        </w:tblPrEx>
        <w:trPr>
          <w:trHeight w:val="586"/>
        </w:trPr>
        <w:tc>
          <w:tcPr>
            <w:tcW w:w="2268" w:type="dxa"/>
            <w:vMerge/>
          </w:tcPr>
          <w:p w:rsidR="005E3CCB" w:rsidRPr="00C11EC9" w:rsidRDefault="005E3CCB" w:rsidP="00FE332D">
            <w:pPr>
              <w:spacing w:after="0" w:line="240" w:lineRule="atLeast"/>
              <w:rPr>
                <w:rFonts w:ascii="Times New Roman" w:hAnsi="Times New Roman"/>
                <w:color w:val="0070C0"/>
                <w:sz w:val="26"/>
                <w:szCs w:val="26"/>
              </w:rPr>
            </w:pPr>
          </w:p>
        </w:tc>
        <w:tc>
          <w:tcPr>
            <w:tcW w:w="7513" w:type="dxa"/>
          </w:tcPr>
          <w:p w:rsidR="005E3CCB" w:rsidRPr="003762D7" w:rsidRDefault="003762D7" w:rsidP="00FE332D">
            <w:pPr>
              <w:pStyle w:val="2"/>
              <w:tabs>
                <w:tab w:val="left" w:pos="993"/>
              </w:tabs>
              <w:autoSpaceDE w:val="0"/>
              <w:autoSpaceDN w:val="0"/>
              <w:adjustRightInd w:val="0"/>
              <w:spacing w:after="0" w:line="240" w:lineRule="atLeast"/>
              <w:ind w:left="0"/>
              <w:jc w:val="both"/>
              <w:rPr>
                <w:rFonts w:ascii="Times New Roman" w:hAnsi="Times New Roman"/>
                <w:sz w:val="26"/>
                <w:szCs w:val="26"/>
              </w:rPr>
            </w:pPr>
            <w:r w:rsidRPr="003762D7">
              <w:rPr>
                <w:rFonts w:ascii="Times New Roman" w:hAnsi="Times New Roman"/>
                <w:sz w:val="26"/>
                <w:szCs w:val="26"/>
              </w:rPr>
              <w:t>11</w:t>
            </w:r>
            <w:r>
              <w:rPr>
                <w:rFonts w:ascii="Times New Roman" w:hAnsi="Times New Roman"/>
                <w:sz w:val="26"/>
                <w:szCs w:val="26"/>
              </w:rPr>
              <w:t>. Обеспечение реализации Плана мероприятий по консолидации бюджетных средств муниципального образования Ловозерский район в целях оздоровления муниципальных финансов</w:t>
            </w:r>
          </w:p>
        </w:tc>
      </w:tr>
      <w:tr w:rsidR="005E3CCB" w:rsidRPr="00C11EC9" w:rsidTr="00492E38">
        <w:tblPrEx>
          <w:tblLook w:val="01E0" w:firstRow="1" w:lastRow="1" w:firstColumn="1" w:lastColumn="1" w:noHBand="0" w:noVBand="0"/>
        </w:tblPrEx>
        <w:trPr>
          <w:trHeight w:val="586"/>
        </w:trPr>
        <w:tc>
          <w:tcPr>
            <w:tcW w:w="2268" w:type="dxa"/>
            <w:vMerge/>
          </w:tcPr>
          <w:p w:rsidR="005E3CCB" w:rsidRPr="00C11EC9" w:rsidRDefault="005E3CCB" w:rsidP="00FE332D">
            <w:pPr>
              <w:spacing w:after="0" w:line="240" w:lineRule="atLeast"/>
              <w:rPr>
                <w:rFonts w:ascii="Times New Roman" w:hAnsi="Times New Roman"/>
                <w:color w:val="0070C0"/>
                <w:sz w:val="26"/>
                <w:szCs w:val="26"/>
              </w:rPr>
            </w:pPr>
          </w:p>
        </w:tc>
        <w:tc>
          <w:tcPr>
            <w:tcW w:w="7513" w:type="dxa"/>
          </w:tcPr>
          <w:p w:rsidR="005E3CCB" w:rsidRDefault="004A44D5" w:rsidP="00FE332D">
            <w:pPr>
              <w:pStyle w:val="2"/>
              <w:tabs>
                <w:tab w:val="left" w:pos="993"/>
              </w:tabs>
              <w:autoSpaceDE w:val="0"/>
              <w:autoSpaceDN w:val="0"/>
              <w:adjustRightInd w:val="0"/>
              <w:spacing w:after="0" w:line="240" w:lineRule="atLeast"/>
              <w:ind w:left="0"/>
              <w:jc w:val="both"/>
              <w:rPr>
                <w:rFonts w:ascii="Times New Roman" w:hAnsi="Times New Roman"/>
                <w:sz w:val="26"/>
                <w:szCs w:val="26"/>
              </w:rPr>
            </w:pPr>
            <w:r>
              <w:rPr>
                <w:rFonts w:ascii="Times New Roman" w:hAnsi="Times New Roman"/>
                <w:sz w:val="26"/>
                <w:szCs w:val="26"/>
              </w:rPr>
              <w:t>12. Обеспечение наличия результатов оценки качества финансового менеджмента главных распорядителей средств бюджета</w:t>
            </w:r>
            <w:r w:rsidR="00DF11AC">
              <w:rPr>
                <w:rFonts w:ascii="Times New Roman" w:hAnsi="Times New Roman"/>
                <w:sz w:val="26"/>
                <w:szCs w:val="26"/>
              </w:rPr>
              <w:t xml:space="preserve"> муниципального образования Ловозерский район</w:t>
            </w:r>
            <w:r w:rsidR="00393C9D">
              <w:rPr>
                <w:rFonts w:ascii="Times New Roman" w:hAnsi="Times New Roman"/>
                <w:sz w:val="26"/>
                <w:szCs w:val="26"/>
              </w:rPr>
              <w:t xml:space="preserve"> и формирование их ежегодного рейтинга на основе утвержденной Методики</w:t>
            </w:r>
          </w:p>
        </w:tc>
      </w:tr>
      <w:tr w:rsidR="00CD5976" w:rsidRPr="00C11EC9" w:rsidTr="008D0524">
        <w:trPr>
          <w:trHeight w:val="490"/>
        </w:trPr>
        <w:tc>
          <w:tcPr>
            <w:tcW w:w="2268" w:type="dxa"/>
            <w:vMerge/>
          </w:tcPr>
          <w:p w:rsidR="00CD5976" w:rsidRPr="00C11EC9" w:rsidRDefault="00CD5976" w:rsidP="00FE332D">
            <w:pPr>
              <w:suppressAutoHyphens/>
              <w:spacing w:after="0" w:line="240" w:lineRule="auto"/>
              <w:jc w:val="both"/>
              <w:rPr>
                <w:rFonts w:ascii="Times New Roman" w:hAnsi="Times New Roman"/>
                <w:color w:val="0070C0"/>
                <w:sz w:val="26"/>
                <w:szCs w:val="26"/>
                <w:lang w:eastAsia="en-US"/>
              </w:rPr>
            </w:pPr>
          </w:p>
        </w:tc>
        <w:tc>
          <w:tcPr>
            <w:tcW w:w="7513" w:type="dxa"/>
          </w:tcPr>
          <w:p w:rsidR="00CD5976" w:rsidRPr="00DE54EE" w:rsidRDefault="00CD5976" w:rsidP="009407EE">
            <w:pPr>
              <w:pStyle w:val="ConsPlusNormal"/>
              <w:ind w:firstLine="0"/>
              <w:jc w:val="both"/>
              <w:rPr>
                <w:rFonts w:ascii="Times New Roman" w:hAnsi="Times New Roman"/>
                <w:sz w:val="26"/>
                <w:szCs w:val="26"/>
              </w:rPr>
            </w:pPr>
            <w:r w:rsidRPr="00DE54EE">
              <w:rPr>
                <w:rFonts w:ascii="Times New Roman" w:hAnsi="Times New Roman"/>
                <w:sz w:val="26"/>
                <w:szCs w:val="26"/>
              </w:rPr>
              <w:t>1</w:t>
            </w:r>
            <w:r w:rsidR="00E56757">
              <w:rPr>
                <w:rFonts w:ascii="Times New Roman" w:hAnsi="Times New Roman"/>
                <w:sz w:val="26"/>
                <w:szCs w:val="26"/>
              </w:rPr>
              <w:t>3</w:t>
            </w:r>
            <w:r w:rsidRPr="00DE54EE">
              <w:rPr>
                <w:rFonts w:ascii="Times New Roman" w:hAnsi="Times New Roman"/>
                <w:sz w:val="26"/>
                <w:szCs w:val="26"/>
              </w:rPr>
              <w:t>. Снижение зависимости бюджета муниципального образования Ловозерский район от межбюджетных трансфертов</w:t>
            </w:r>
          </w:p>
        </w:tc>
      </w:tr>
      <w:tr w:rsidR="00CD5976" w:rsidRPr="00C11EC9" w:rsidTr="00A72A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3"/>
        </w:trPr>
        <w:tc>
          <w:tcPr>
            <w:tcW w:w="2268" w:type="dxa"/>
            <w:vMerge/>
            <w:tcBorders>
              <w:left w:val="single" w:sz="4" w:space="0" w:color="auto"/>
              <w:right w:val="single" w:sz="4" w:space="0" w:color="auto"/>
            </w:tcBorders>
            <w:vAlign w:val="center"/>
          </w:tcPr>
          <w:p w:rsidR="00CD5976" w:rsidRPr="00C11EC9" w:rsidRDefault="00CD5976" w:rsidP="00F21DAF">
            <w:pPr>
              <w:spacing w:after="0" w:line="240" w:lineRule="auto"/>
              <w:rPr>
                <w:rFonts w:ascii="Times New Roman" w:hAnsi="Times New Roman"/>
                <w:color w:val="0070C0"/>
                <w:sz w:val="26"/>
                <w:szCs w:val="26"/>
              </w:rPr>
            </w:pPr>
          </w:p>
        </w:tc>
        <w:tc>
          <w:tcPr>
            <w:tcW w:w="7513" w:type="dxa"/>
            <w:tcBorders>
              <w:top w:val="nil"/>
              <w:left w:val="single" w:sz="4" w:space="0" w:color="auto"/>
              <w:bottom w:val="single" w:sz="4" w:space="0" w:color="auto"/>
              <w:right w:val="single" w:sz="4" w:space="0" w:color="auto"/>
            </w:tcBorders>
            <w:vAlign w:val="center"/>
          </w:tcPr>
          <w:p w:rsidR="00CD5976" w:rsidRPr="00F50176" w:rsidRDefault="00CD5976" w:rsidP="00F21DAF">
            <w:pPr>
              <w:spacing w:after="0" w:line="240" w:lineRule="auto"/>
              <w:jc w:val="both"/>
              <w:rPr>
                <w:rFonts w:ascii="Times New Roman" w:hAnsi="Times New Roman"/>
                <w:sz w:val="26"/>
                <w:szCs w:val="26"/>
              </w:rPr>
            </w:pPr>
            <w:r w:rsidRPr="00F50176">
              <w:rPr>
                <w:rFonts w:ascii="Times New Roman" w:hAnsi="Times New Roman"/>
                <w:sz w:val="26"/>
                <w:szCs w:val="26"/>
              </w:rPr>
              <w:t>14.Организация исполнения бюджета муниципального образования Ловозерский район и составление бюджетной отчетности в соответствии с требованиями</w:t>
            </w:r>
            <w:r w:rsidR="00CD5002">
              <w:rPr>
                <w:rFonts w:ascii="Times New Roman" w:hAnsi="Times New Roman"/>
                <w:sz w:val="26"/>
                <w:szCs w:val="26"/>
              </w:rPr>
              <w:t xml:space="preserve"> </w:t>
            </w:r>
            <w:r w:rsidRPr="00F50176">
              <w:rPr>
                <w:rFonts w:ascii="Times New Roman" w:hAnsi="Times New Roman"/>
                <w:sz w:val="26"/>
                <w:szCs w:val="26"/>
              </w:rPr>
              <w:t>бюджетного законодательства</w:t>
            </w:r>
          </w:p>
        </w:tc>
      </w:tr>
      <w:tr w:rsidR="00CD5976" w:rsidRPr="00C11EC9" w:rsidTr="00A72A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268" w:type="dxa"/>
            <w:vMerge/>
            <w:tcBorders>
              <w:left w:val="single" w:sz="4" w:space="0" w:color="auto"/>
              <w:bottom w:val="nil"/>
              <w:right w:val="single" w:sz="4" w:space="0" w:color="auto"/>
            </w:tcBorders>
            <w:vAlign w:val="center"/>
          </w:tcPr>
          <w:p w:rsidR="00CD5976" w:rsidRPr="00C11EC9" w:rsidRDefault="00CD5976" w:rsidP="00F21DAF">
            <w:pPr>
              <w:spacing w:after="0" w:line="240" w:lineRule="auto"/>
              <w:rPr>
                <w:rFonts w:ascii="Times New Roman" w:hAnsi="Times New Roman"/>
                <w:color w:val="0070C0"/>
                <w:sz w:val="26"/>
                <w:szCs w:val="26"/>
              </w:rPr>
            </w:pPr>
          </w:p>
        </w:tc>
        <w:tc>
          <w:tcPr>
            <w:tcW w:w="7513" w:type="dxa"/>
            <w:tcBorders>
              <w:top w:val="nil"/>
              <w:left w:val="single" w:sz="4" w:space="0" w:color="auto"/>
              <w:bottom w:val="single" w:sz="4" w:space="0" w:color="auto"/>
              <w:right w:val="single" w:sz="4" w:space="0" w:color="auto"/>
            </w:tcBorders>
            <w:vAlign w:val="center"/>
          </w:tcPr>
          <w:p w:rsidR="00CD5976" w:rsidRPr="00F50176" w:rsidRDefault="00CD5976" w:rsidP="00F21DAF">
            <w:pPr>
              <w:spacing w:after="0" w:line="240" w:lineRule="auto"/>
              <w:jc w:val="both"/>
              <w:rPr>
                <w:rFonts w:ascii="Times New Roman" w:hAnsi="Times New Roman"/>
                <w:sz w:val="26"/>
                <w:szCs w:val="26"/>
              </w:rPr>
            </w:pPr>
            <w:r w:rsidRPr="00F50176">
              <w:rPr>
                <w:rFonts w:ascii="Times New Roman" w:hAnsi="Times New Roman"/>
                <w:sz w:val="26"/>
                <w:szCs w:val="26"/>
              </w:rPr>
              <w:t>1</w:t>
            </w:r>
            <w:r w:rsidR="00E56757">
              <w:rPr>
                <w:rFonts w:ascii="Times New Roman" w:hAnsi="Times New Roman"/>
                <w:sz w:val="26"/>
                <w:szCs w:val="26"/>
              </w:rPr>
              <w:t>5</w:t>
            </w:r>
            <w:r w:rsidRPr="00F50176">
              <w:rPr>
                <w:rFonts w:ascii="Times New Roman" w:hAnsi="Times New Roman"/>
                <w:sz w:val="26"/>
                <w:szCs w:val="26"/>
              </w:rPr>
              <w:t>.Снижение рисков несбалансированности местных бюджетов</w:t>
            </w:r>
          </w:p>
        </w:tc>
      </w:tr>
      <w:tr w:rsidR="00CD5976" w:rsidRPr="00C11EC9" w:rsidTr="001F75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1"/>
        </w:trPr>
        <w:tc>
          <w:tcPr>
            <w:tcW w:w="2268" w:type="dxa"/>
            <w:tcBorders>
              <w:top w:val="nil"/>
              <w:left w:val="single" w:sz="4" w:space="0" w:color="auto"/>
              <w:bottom w:val="single" w:sz="4" w:space="0" w:color="auto"/>
              <w:right w:val="single" w:sz="4" w:space="0" w:color="auto"/>
            </w:tcBorders>
            <w:vAlign w:val="center"/>
          </w:tcPr>
          <w:p w:rsidR="00CD5976" w:rsidRPr="00C11EC9" w:rsidRDefault="00CD5976" w:rsidP="00F21DAF">
            <w:pPr>
              <w:spacing w:after="0" w:line="240" w:lineRule="auto"/>
              <w:rPr>
                <w:rFonts w:ascii="Times New Roman" w:hAnsi="Times New Roman"/>
                <w:color w:val="0070C0"/>
                <w:sz w:val="26"/>
                <w:szCs w:val="26"/>
              </w:rPr>
            </w:pPr>
          </w:p>
        </w:tc>
        <w:tc>
          <w:tcPr>
            <w:tcW w:w="7513" w:type="dxa"/>
            <w:tcBorders>
              <w:top w:val="single" w:sz="4" w:space="0" w:color="auto"/>
              <w:left w:val="nil"/>
              <w:bottom w:val="single" w:sz="4" w:space="0" w:color="auto"/>
              <w:right w:val="single" w:sz="4" w:space="0" w:color="auto"/>
            </w:tcBorders>
            <w:vAlign w:val="center"/>
          </w:tcPr>
          <w:p w:rsidR="00CD5976" w:rsidRPr="00DB67A5" w:rsidRDefault="00CD5976" w:rsidP="00F21DAF">
            <w:pPr>
              <w:suppressAutoHyphens/>
              <w:rPr>
                <w:rFonts w:ascii="Times New Roman" w:hAnsi="Times New Roman"/>
                <w:sz w:val="26"/>
                <w:szCs w:val="26"/>
              </w:rPr>
            </w:pPr>
            <w:r w:rsidRPr="00DB67A5">
              <w:rPr>
                <w:rFonts w:ascii="Times New Roman" w:hAnsi="Times New Roman"/>
                <w:sz w:val="26"/>
                <w:szCs w:val="26"/>
              </w:rPr>
              <w:t>1</w:t>
            </w:r>
            <w:r w:rsidR="00E56757">
              <w:rPr>
                <w:rFonts w:ascii="Times New Roman" w:hAnsi="Times New Roman"/>
                <w:sz w:val="26"/>
                <w:szCs w:val="26"/>
              </w:rPr>
              <w:t>6</w:t>
            </w:r>
            <w:r w:rsidRPr="00DB67A5">
              <w:rPr>
                <w:rFonts w:ascii="Times New Roman" w:hAnsi="Times New Roman"/>
                <w:sz w:val="26"/>
                <w:szCs w:val="26"/>
              </w:rPr>
              <w:t>.Повышение эффективности предоставления межбюджетных трансфертов</w:t>
            </w:r>
          </w:p>
        </w:tc>
      </w:tr>
    </w:tbl>
    <w:p w:rsidR="00CD5976" w:rsidRPr="00C11EC9" w:rsidRDefault="00CD5976" w:rsidP="00083045">
      <w:pPr>
        <w:pStyle w:val="ConsPlusNormal"/>
        <w:tabs>
          <w:tab w:val="left" w:pos="851"/>
        </w:tabs>
        <w:spacing w:line="240" w:lineRule="atLeast"/>
        <w:ind w:firstLine="0"/>
        <w:jc w:val="center"/>
        <w:rPr>
          <w:rFonts w:ascii="Times New Roman" w:hAnsi="Times New Roman"/>
          <w:b/>
          <w:bCs/>
          <w:color w:val="0070C0"/>
          <w:sz w:val="26"/>
          <w:szCs w:val="26"/>
        </w:rPr>
      </w:pPr>
    </w:p>
    <w:p w:rsidR="00CD5976" w:rsidRPr="00053BDE" w:rsidRDefault="00CD5976" w:rsidP="00083045">
      <w:pPr>
        <w:pStyle w:val="ConsPlusNormal"/>
        <w:tabs>
          <w:tab w:val="left" w:pos="851"/>
        </w:tabs>
        <w:spacing w:line="240" w:lineRule="atLeast"/>
        <w:ind w:firstLine="0"/>
        <w:jc w:val="center"/>
        <w:rPr>
          <w:rFonts w:ascii="Times New Roman" w:hAnsi="Times New Roman"/>
          <w:b/>
          <w:bCs/>
          <w:sz w:val="26"/>
          <w:szCs w:val="26"/>
        </w:rPr>
      </w:pPr>
      <w:r w:rsidRPr="00053BDE">
        <w:rPr>
          <w:rFonts w:ascii="Times New Roman" w:hAnsi="Times New Roman"/>
          <w:b/>
          <w:bCs/>
          <w:sz w:val="26"/>
          <w:szCs w:val="26"/>
        </w:rPr>
        <w:t>Характеристика проблемы, на решение которой направлена программа</w:t>
      </w:r>
    </w:p>
    <w:p w:rsidR="00CD5976" w:rsidRPr="00C11EC9" w:rsidRDefault="00CD5976" w:rsidP="00083045">
      <w:pPr>
        <w:spacing w:after="0" w:line="240" w:lineRule="atLeast"/>
        <w:ind w:firstLine="720"/>
        <w:jc w:val="both"/>
        <w:rPr>
          <w:rFonts w:ascii="Times New Roman" w:hAnsi="Times New Roman"/>
          <w:color w:val="0070C0"/>
          <w:sz w:val="26"/>
          <w:szCs w:val="26"/>
        </w:rPr>
      </w:pPr>
    </w:p>
    <w:p w:rsidR="00CD5976" w:rsidRDefault="007C685A" w:rsidP="00083045">
      <w:pPr>
        <w:spacing w:after="0" w:line="240" w:lineRule="atLeast"/>
        <w:ind w:firstLine="720"/>
        <w:jc w:val="both"/>
        <w:rPr>
          <w:rFonts w:ascii="Times New Roman" w:hAnsi="Times New Roman"/>
          <w:bCs/>
          <w:sz w:val="26"/>
          <w:szCs w:val="26"/>
        </w:rPr>
      </w:pPr>
      <w:r w:rsidRPr="00105AF4">
        <w:rPr>
          <w:rFonts w:ascii="Times New Roman" w:hAnsi="Times New Roman"/>
          <w:bCs/>
          <w:sz w:val="26"/>
          <w:szCs w:val="26"/>
        </w:rPr>
        <w:t xml:space="preserve">Эффективное, ответственное </w:t>
      </w:r>
      <w:r w:rsidR="008E6C62" w:rsidRPr="00105AF4">
        <w:rPr>
          <w:rFonts w:ascii="Times New Roman" w:hAnsi="Times New Roman"/>
          <w:bCs/>
          <w:sz w:val="26"/>
          <w:szCs w:val="26"/>
        </w:rPr>
        <w:t>и прозрачное управление муниципальными финансами</w:t>
      </w:r>
      <w:r w:rsidR="00CD5976" w:rsidRPr="00105AF4">
        <w:rPr>
          <w:rFonts w:ascii="Times New Roman" w:hAnsi="Times New Roman"/>
          <w:bCs/>
          <w:sz w:val="26"/>
          <w:szCs w:val="26"/>
        </w:rPr>
        <w:t xml:space="preserve"> является важнейшей составляющей системы местного самоуправления, направленной на дальнейший рост социального благополучия и качества жизни населения, обеспечение интенсивного развития экономики, повышение ее инновационного наполнения и конкурентоспособности, сохранение долгосрочной сбалансированности бюджетной системы</w:t>
      </w:r>
      <w:r w:rsidR="00057B10" w:rsidRPr="00105AF4">
        <w:rPr>
          <w:rFonts w:ascii="Times New Roman" w:hAnsi="Times New Roman"/>
          <w:bCs/>
          <w:sz w:val="26"/>
          <w:szCs w:val="26"/>
        </w:rPr>
        <w:t>.</w:t>
      </w:r>
    </w:p>
    <w:p w:rsidR="009A338A" w:rsidRPr="00105AF4" w:rsidRDefault="009A338A" w:rsidP="00083045">
      <w:pPr>
        <w:spacing w:after="0" w:line="240" w:lineRule="atLeast"/>
        <w:ind w:firstLine="720"/>
        <w:jc w:val="both"/>
        <w:rPr>
          <w:rFonts w:ascii="Times New Roman" w:hAnsi="Times New Roman"/>
          <w:bCs/>
          <w:sz w:val="26"/>
          <w:szCs w:val="26"/>
        </w:rPr>
      </w:pPr>
      <w:r>
        <w:rPr>
          <w:rFonts w:ascii="Times New Roman" w:hAnsi="Times New Roman"/>
          <w:bCs/>
          <w:sz w:val="26"/>
          <w:szCs w:val="26"/>
        </w:rPr>
        <w:t>Система управления муниципальными финансами муниципального образования Ловозерский район</w:t>
      </w:r>
      <w:r w:rsidR="00C50FF6">
        <w:rPr>
          <w:rFonts w:ascii="Times New Roman" w:hAnsi="Times New Roman"/>
          <w:bCs/>
          <w:sz w:val="26"/>
          <w:szCs w:val="26"/>
        </w:rPr>
        <w:t xml:space="preserve"> постоянно и динамично развивается в соответствии с приоритетами, устанавливаемыми как на федеральном и региональном</w:t>
      </w:r>
      <w:r w:rsidR="00500E6E">
        <w:rPr>
          <w:rFonts w:ascii="Times New Roman" w:hAnsi="Times New Roman"/>
          <w:bCs/>
          <w:sz w:val="26"/>
          <w:szCs w:val="26"/>
        </w:rPr>
        <w:t>, так и на местном</w:t>
      </w:r>
      <w:r w:rsidR="00C50FF6">
        <w:rPr>
          <w:rFonts w:ascii="Times New Roman" w:hAnsi="Times New Roman"/>
          <w:bCs/>
          <w:sz w:val="26"/>
          <w:szCs w:val="26"/>
        </w:rPr>
        <w:t xml:space="preserve"> уровне</w:t>
      </w:r>
      <w:r w:rsidR="00500E6E">
        <w:rPr>
          <w:rFonts w:ascii="Times New Roman" w:hAnsi="Times New Roman"/>
          <w:bCs/>
          <w:sz w:val="26"/>
          <w:szCs w:val="26"/>
        </w:rPr>
        <w:t>. Задачами первостепенной важности на всех этапах бюджетной реформы</w:t>
      </w:r>
      <w:r w:rsidR="002916B3">
        <w:rPr>
          <w:rFonts w:ascii="Times New Roman" w:hAnsi="Times New Roman"/>
          <w:bCs/>
          <w:sz w:val="26"/>
          <w:szCs w:val="26"/>
        </w:rPr>
        <w:t xml:space="preserve"> остаются соблюдение бюджетного законодательства и безусловное исполнение бюджетных обязательств.</w:t>
      </w:r>
    </w:p>
    <w:p w:rsidR="00CD5976" w:rsidRPr="00105AF4" w:rsidRDefault="00CD5976" w:rsidP="00083045">
      <w:pPr>
        <w:spacing w:after="0" w:line="240" w:lineRule="atLeast"/>
        <w:ind w:firstLine="720"/>
        <w:jc w:val="both"/>
        <w:rPr>
          <w:rFonts w:ascii="Times New Roman" w:hAnsi="Times New Roman"/>
          <w:sz w:val="26"/>
          <w:szCs w:val="26"/>
        </w:rPr>
      </w:pPr>
      <w:r w:rsidRPr="00105AF4">
        <w:rPr>
          <w:rFonts w:ascii="Times New Roman" w:hAnsi="Times New Roman"/>
          <w:sz w:val="26"/>
          <w:szCs w:val="26"/>
        </w:rPr>
        <w:t>Бюджетная система Ловозерского района включает в себя районный бюджет и бюджеты муниципальных образований сельского поселения Ловозеро Ловозерского района и городского поселения Ревда Ловозерского района.</w:t>
      </w:r>
    </w:p>
    <w:p w:rsidR="00CD5976" w:rsidRPr="002E1FDA" w:rsidRDefault="00CD5976" w:rsidP="00083045">
      <w:pPr>
        <w:spacing w:after="0" w:line="240" w:lineRule="atLeast"/>
        <w:ind w:firstLine="720"/>
        <w:jc w:val="both"/>
        <w:rPr>
          <w:rFonts w:ascii="Times New Roman" w:hAnsi="Times New Roman"/>
          <w:sz w:val="26"/>
          <w:szCs w:val="26"/>
        </w:rPr>
      </w:pPr>
      <w:r w:rsidRPr="00105AF4">
        <w:rPr>
          <w:rFonts w:ascii="Times New Roman" w:hAnsi="Times New Roman"/>
          <w:sz w:val="26"/>
          <w:szCs w:val="26"/>
        </w:rPr>
        <w:lastRenderedPageBreak/>
        <w:t xml:space="preserve">Уполномоченным органом в сфере управления финансами районного бюджета является районный финансовый отдел администрации Ловозерского  района (далее – финансовый отдел). Финансовый отдел осуществляет проведение единой финансовой, бюджетной и налоговой политики в соответствии с действующим законодательством и исполнительно-распорядительные функции в данной сфере деятельности на территории Ловозерского района. Финансовый отдел составляет проект бюджета муниципального образования Ловозерский район (далее – районный бюджет), утверждает и ведет сводную бюджетную роспись, осуществляет методическое руководство в области бюджетного планирования, разрабатывает проект районного бюджета, осуществляет его исполнение, составляет отчетность об исполнении районного бюджета и консолидированного бюджета муниципального района, организует и осуществляет казначейское исполнение районного бюджета, организует и осуществляет финансовый контроль за исполнением районного бюджета, осуществляет разработку программы </w:t>
      </w:r>
      <w:r w:rsidRPr="002E1FDA">
        <w:rPr>
          <w:rFonts w:ascii="Times New Roman" w:hAnsi="Times New Roman"/>
          <w:sz w:val="26"/>
          <w:szCs w:val="26"/>
        </w:rPr>
        <w:t xml:space="preserve">муниципальных заимствований, управляет муниципальным долгом.   </w:t>
      </w:r>
    </w:p>
    <w:p w:rsidR="00CD5976" w:rsidRPr="002E1FDA" w:rsidRDefault="00CD5976" w:rsidP="00083045">
      <w:pPr>
        <w:spacing w:after="0" w:line="240" w:lineRule="atLeast"/>
        <w:ind w:firstLine="720"/>
        <w:jc w:val="both"/>
        <w:rPr>
          <w:rFonts w:ascii="Times New Roman" w:hAnsi="Times New Roman"/>
          <w:sz w:val="26"/>
          <w:szCs w:val="26"/>
        </w:rPr>
      </w:pPr>
      <w:r w:rsidRPr="002E1FDA">
        <w:rPr>
          <w:rFonts w:ascii="Times New Roman" w:hAnsi="Times New Roman"/>
          <w:sz w:val="26"/>
          <w:szCs w:val="26"/>
        </w:rPr>
        <w:t xml:space="preserve">Современная система управления муниципальными финансами и муниципальным долгом муниципального района сложилась в результате определённой работы по совершенствованию бюджетного процесса, обеспечению прозрачности системы бюджетных финансов, внедрению новых технологий в формирование и исполнение бюджета в ходе реализации основных направлений бюджетной, налоговой и долговой политики муниципального района, которые разрабатываются в соответствии с Бюджетным кодексом Российской Федерации и   Положением о бюджетном процессе в муниципальном районе, утвержденным Ловозерским районным </w:t>
      </w:r>
      <w:r w:rsidRPr="005C3317">
        <w:rPr>
          <w:rFonts w:ascii="Times New Roman" w:hAnsi="Times New Roman"/>
          <w:sz w:val="26"/>
          <w:szCs w:val="26"/>
        </w:rPr>
        <w:t>Советом от 22.11.2012 г. № 215 «Об утверждении Положения о бюджетном процессе в муниципальном образовании Ловозерский район Мурманской области».</w:t>
      </w:r>
    </w:p>
    <w:p w:rsidR="00CD5976" w:rsidRPr="003E292D" w:rsidRDefault="00CD5976" w:rsidP="00083045">
      <w:pPr>
        <w:pStyle w:val="ConsPlusNormal"/>
        <w:widowControl/>
        <w:spacing w:line="240" w:lineRule="atLeast"/>
        <w:jc w:val="both"/>
        <w:rPr>
          <w:rFonts w:ascii="Times New Roman" w:hAnsi="Times New Roman"/>
          <w:sz w:val="26"/>
          <w:szCs w:val="26"/>
        </w:rPr>
      </w:pPr>
      <w:r w:rsidRPr="003E292D">
        <w:rPr>
          <w:rFonts w:ascii="Times New Roman" w:hAnsi="Times New Roman"/>
          <w:sz w:val="26"/>
          <w:szCs w:val="26"/>
        </w:rPr>
        <w:t>Обеспечение долгосрочной сбалансированности и устойчивости бюджетной системы муниципального района, реалистичности бюджета, повышение эффективности распределения бюджетных средств необходимо для обеспечения макроэкономической стабильности, устойчивого экономического роста, повышения конкурентоспособности субъектов экономики, роста уровня и качества жизни населения, для тесной увязки стратегических приоритетов развития отраслей с бюджетными ассигнованиями.</w:t>
      </w:r>
    </w:p>
    <w:p w:rsidR="00CD5976" w:rsidRPr="00734F2E" w:rsidRDefault="00CD5976" w:rsidP="00083045">
      <w:pPr>
        <w:spacing w:after="0" w:line="240" w:lineRule="atLeast"/>
        <w:ind w:firstLine="720"/>
        <w:jc w:val="both"/>
        <w:rPr>
          <w:rFonts w:ascii="Times New Roman" w:hAnsi="Times New Roman"/>
          <w:sz w:val="26"/>
          <w:szCs w:val="26"/>
        </w:rPr>
      </w:pPr>
      <w:r w:rsidRPr="00734F2E">
        <w:rPr>
          <w:rFonts w:ascii="Times New Roman" w:hAnsi="Times New Roman"/>
          <w:sz w:val="26"/>
          <w:szCs w:val="26"/>
        </w:rPr>
        <w:t>Анализ проблем в бюджетно-финансовой сфере демонстрирует необходимость совершенствования финансовой, бюджетной, налоговой и долговой политики в среднесрочном периоде, создание эффективной системы управления муниципальными финансами. Все это свидетельствует о необходимости повысить направленность бюджетного процесса на достижение поставленных целей и задач социально-экономического развития муниципального района через усиление программной ориентированности бюджета.</w:t>
      </w:r>
    </w:p>
    <w:p w:rsidR="00CD5976" w:rsidRPr="00734F2E" w:rsidRDefault="00CD5976" w:rsidP="00083045">
      <w:pPr>
        <w:spacing w:after="0" w:line="240" w:lineRule="atLeast"/>
        <w:ind w:firstLine="720"/>
        <w:jc w:val="both"/>
        <w:rPr>
          <w:rFonts w:ascii="Times New Roman" w:hAnsi="Times New Roman"/>
          <w:bCs/>
          <w:sz w:val="26"/>
          <w:szCs w:val="26"/>
        </w:rPr>
      </w:pPr>
      <w:r w:rsidRPr="00734F2E">
        <w:rPr>
          <w:rFonts w:ascii="Times New Roman" w:hAnsi="Times New Roman"/>
          <w:bCs/>
          <w:sz w:val="26"/>
          <w:szCs w:val="26"/>
        </w:rPr>
        <w:t xml:space="preserve">В муниципальном образовании Ловозерский район, в соответствии с проводимой бюджетной реформой на федеральном и областном уровнях, проводятся процессы реформирования бюджетного сектора и повышения качества управления муниципальными финансами. Бюджетная реформа в муниципальном образовании Ловозерский район в 2012-2013 годах проводилась в рамках Программы повышения эффективности бюджетных расходов муниципального образования Ловозерский район на 2012-2014 годы, утвержденной постановлением администрации муниципального образования Ловозерский район от 14.10.2011 № </w:t>
      </w:r>
      <w:r w:rsidRPr="00734F2E">
        <w:rPr>
          <w:rFonts w:ascii="Times New Roman" w:hAnsi="Times New Roman"/>
          <w:bCs/>
          <w:sz w:val="26"/>
          <w:szCs w:val="26"/>
        </w:rPr>
        <w:lastRenderedPageBreak/>
        <w:t>435-ПГ; в 2014-2016 годах – в рамках муниципальной программы «Управление муниципальными финансами» на 2014-2016 годы, утвержденной постановление</w:t>
      </w:r>
      <w:r w:rsidR="00660DE3" w:rsidRPr="00734F2E">
        <w:rPr>
          <w:rFonts w:ascii="Times New Roman" w:hAnsi="Times New Roman"/>
          <w:bCs/>
          <w:sz w:val="26"/>
          <w:szCs w:val="26"/>
        </w:rPr>
        <w:t>м</w:t>
      </w:r>
      <w:r w:rsidRPr="00734F2E">
        <w:rPr>
          <w:rFonts w:ascii="Times New Roman" w:hAnsi="Times New Roman"/>
          <w:bCs/>
          <w:sz w:val="26"/>
          <w:szCs w:val="26"/>
        </w:rPr>
        <w:t xml:space="preserve"> администрации Ловозерского района от 15.10.2013 № 656-ПГ</w:t>
      </w:r>
      <w:r w:rsidR="00BE5CD0" w:rsidRPr="00734F2E">
        <w:rPr>
          <w:rFonts w:ascii="Times New Roman" w:hAnsi="Times New Roman"/>
          <w:bCs/>
          <w:sz w:val="26"/>
          <w:szCs w:val="26"/>
        </w:rPr>
        <w:t xml:space="preserve">; </w:t>
      </w:r>
      <w:r w:rsidR="00BD74A7" w:rsidRPr="00734F2E">
        <w:rPr>
          <w:rFonts w:ascii="Times New Roman" w:hAnsi="Times New Roman"/>
          <w:bCs/>
          <w:sz w:val="26"/>
          <w:szCs w:val="26"/>
        </w:rPr>
        <w:t>в 2017-2018 год</w:t>
      </w:r>
      <w:r w:rsidR="00660DE3" w:rsidRPr="00734F2E">
        <w:rPr>
          <w:rFonts w:ascii="Times New Roman" w:hAnsi="Times New Roman"/>
          <w:bCs/>
          <w:sz w:val="26"/>
          <w:szCs w:val="26"/>
        </w:rPr>
        <w:t>ах</w:t>
      </w:r>
      <w:r w:rsidR="00BD74A7" w:rsidRPr="00734F2E">
        <w:rPr>
          <w:rFonts w:ascii="Times New Roman" w:hAnsi="Times New Roman"/>
          <w:bCs/>
          <w:sz w:val="26"/>
          <w:szCs w:val="26"/>
        </w:rPr>
        <w:t xml:space="preserve"> – в рамках муниципальной программы «Управление муниципальными финансами</w:t>
      </w:r>
      <w:r w:rsidR="00660DE3" w:rsidRPr="00734F2E">
        <w:rPr>
          <w:rFonts w:ascii="Times New Roman" w:hAnsi="Times New Roman"/>
          <w:bCs/>
          <w:sz w:val="26"/>
          <w:szCs w:val="26"/>
        </w:rPr>
        <w:t xml:space="preserve">» на 2017-2019 годы, утвержденную постановлением администрации Ловозерского района от </w:t>
      </w:r>
      <w:r w:rsidR="00546DEF" w:rsidRPr="00734F2E">
        <w:rPr>
          <w:rFonts w:ascii="Times New Roman" w:hAnsi="Times New Roman"/>
          <w:bCs/>
          <w:sz w:val="26"/>
          <w:szCs w:val="26"/>
        </w:rPr>
        <w:t>03.11.2016 № 289-ПГ</w:t>
      </w:r>
      <w:r w:rsidRPr="00734F2E">
        <w:rPr>
          <w:rFonts w:ascii="Times New Roman" w:hAnsi="Times New Roman"/>
          <w:bCs/>
          <w:sz w:val="26"/>
          <w:szCs w:val="26"/>
        </w:rPr>
        <w:t>.</w:t>
      </w:r>
      <w:r w:rsidR="00C27867" w:rsidRPr="00734F2E">
        <w:rPr>
          <w:rFonts w:ascii="Times New Roman" w:hAnsi="Times New Roman"/>
          <w:bCs/>
          <w:sz w:val="26"/>
          <w:szCs w:val="26"/>
        </w:rPr>
        <w:t xml:space="preserve"> </w:t>
      </w:r>
      <w:r w:rsidRPr="00734F2E">
        <w:rPr>
          <w:rFonts w:ascii="Times New Roman" w:hAnsi="Times New Roman"/>
          <w:bCs/>
          <w:sz w:val="26"/>
          <w:szCs w:val="26"/>
        </w:rPr>
        <w:t>Результатом данных реформ явилось формирование в муниципальном образовании основ современной системы управления общественными финансами, в том числе:</w:t>
      </w:r>
    </w:p>
    <w:p w:rsidR="00CD5976" w:rsidRPr="00734F2E" w:rsidRDefault="00CD5976" w:rsidP="00083045">
      <w:pPr>
        <w:widowControl w:val="0"/>
        <w:autoSpaceDE w:val="0"/>
        <w:autoSpaceDN w:val="0"/>
        <w:spacing w:after="0" w:line="240" w:lineRule="atLeast"/>
        <w:ind w:firstLine="720"/>
        <w:jc w:val="both"/>
        <w:rPr>
          <w:rFonts w:ascii="Times New Roman" w:hAnsi="Times New Roman"/>
          <w:sz w:val="26"/>
          <w:szCs w:val="26"/>
        </w:rPr>
      </w:pPr>
      <w:r w:rsidRPr="00734F2E">
        <w:rPr>
          <w:rFonts w:ascii="Times New Roman" w:hAnsi="Times New Roman"/>
          <w:sz w:val="26"/>
          <w:szCs w:val="26"/>
        </w:rPr>
        <w:t>- бюджетный процесс осуществляется с применением программно-целевых подходов и инструментов бюджетирования, ориентированного на результат.</w:t>
      </w:r>
    </w:p>
    <w:p w:rsidR="00CD5976" w:rsidRPr="00734F2E" w:rsidRDefault="00CD5976" w:rsidP="00083045">
      <w:pPr>
        <w:spacing w:after="0" w:line="240" w:lineRule="atLeast"/>
        <w:ind w:firstLine="720"/>
        <w:jc w:val="both"/>
        <w:rPr>
          <w:rFonts w:ascii="Times New Roman" w:hAnsi="Times New Roman"/>
          <w:bCs/>
          <w:sz w:val="26"/>
          <w:szCs w:val="26"/>
        </w:rPr>
      </w:pPr>
      <w:r w:rsidRPr="00734F2E">
        <w:rPr>
          <w:rFonts w:ascii="Times New Roman" w:hAnsi="Times New Roman"/>
          <w:bCs/>
          <w:sz w:val="26"/>
          <w:szCs w:val="26"/>
        </w:rPr>
        <w:t>- составляются реестры расходных обязательств;</w:t>
      </w:r>
    </w:p>
    <w:p w:rsidR="00CD5976" w:rsidRPr="00734F2E" w:rsidRDefault="00CD5976" w:rsidP="00083045">
      <w:pPr>
        <w:spacing w:after="0" w:line="240" w:lineRule="atLeast"/>
        <w:ind w:firstLine="720"/>
        <w:jc w:val="both"/>
        <w:rPr>
          <w:rFonts w:ascii="Times New Roman" w:hAnsi="Times New Roman"/>
          <w:bCs/>
          <w:sz w:val="26"/>
          <w:szCs w:val="26"/>
        </w:rPr>
      </w:pPr>
      <w:r w:rsidRPr="00734F2E">
        <w:rPr>
          <w:rFonts w:ascii="Times New Roman" w:hAnsi="Times New Roman"/>
          <w:bCs/>
          <w:sz w:val="26"/>
          <w:szCs w:val="26"/>
        </w:rPr>
        <w:t>- обеспечено функционирование систем оплаты труда, ориентированных на результат в муниципальных учреждениях образования и культуры;</w:t>
      </w:r>
    </w:p>
    <w:p w:rsidR="00CD5976" w:rsidRPr="00734F2E" w:rsidRDefault="00CD5976" w:rsidP="00083045">
      <w:pPr>
        <w:spacing w:after="0" w:line="240" w:lineRule="atLeast"/>
        <w:ind w:firstLine="720"/>
        <w:jc w:val="both"/>
        <w:rPr>
          <w:rFonts w:ascii="Times New Roman" w:hAnsi="Times New Roman"/>
          <w:bCs/>
          <w:sz w:val="26"/>
          <w:szCs w:val="26"/>
        </w:rPr>
      </w:pPr>
      <w:r w:rsidRPr="00734F2E">
        <w:rPr>
          <w:rFonts w:ascii="Times New Roman" w:hAnsi="Times New Roman"/>
          <w:bCs/>
          <w:sz w:val="26"/>
          <w:szCs w:val="26"/>
        </w:rPr>
        <w:t>- бюджетные закупки осуществляются на конкурсной основе;</w:t>
      </w:r>
    </w:p>
    <w:p w:rsidR="00CD5976" w:rsidRPr="00734F2E" w:rsidRDefault="00CD5976" w:rsidP="00083045">
      <w:pPr>
        <w:spacing w:after="0" w:line="240" w:lineRule="atLeast"/>
        <w:ind w:firstLine="720"/>
        <w:jc w:val="both"/>
        <w:rPr>
          <w:rFonts w:ascii="Times New Roman" w:hAnsi="Times New Roman"/>
          <w:bCs/>
          <w:sz w:val="26"/>
          <w:szCs w:val="26"/>
        </w:rPr>
      </w:pPr>
      <w:r w:rsidRPr="00734F2E">
        <w:rPr>
          <w:rFonts w:ascii="Times New Roman" w:hAnsi="Times New Roman"/>
          <w:bCs/>
          <w:sz w:val="26"/>
          <w:szCs w:val="26"/>
        </w:rPr>
        <w:t>- кассовое обслуживание исполнения местного бюджета осуществляется через органы Федерального казначейства с открытием лицевого счета бюджета финансовому органу;</w:t>
      </w:r>
    </w:p>
    <w:p w:rsidR="00CD5976" w:rsidRPr="00734F2E" w:rsidRDefault="00CD5976" w:rsidP="00083045">
      <w:pPr>
        <w:spacing w:after="0" w:line="240" w:lineRule="atLeast"/>
        <w:ind w:firstLine="720"/>
        <w:jc w:val="both"/>
        <w:rPr>
          <w:rFonts w:ascii="Times New Roman" w:hAnsi="Times New Roman"/>
          <w:bCs/>
          <w:sz w:val="26"/>
          <w:szCs w:val="26"/>
        </w:rPr>
      </w:pPr>
      <w:r w:rsidRPr="00734F2E">
        <w:rPr>
          <w:rFonts w:ascii="Times New Roman" w:hAnsi="Times New Roman"/>
          <w:bCs/>
          <w:sz w:val="26"/>
          <w:szCs w:val="26"/>
        </w:rPr>
        <w:t>- разработана система мониторинга и ликвидации просроченной кредиторской задолженности местного бюджета;</w:t>
      </w:r>
    </w:p>
    <w:p w:rsidR="00CD5976" w:rsidRPr="00734F2E" w:rsidRDefault="00CD5976" w:rsidP="00083045">
      <w:pPr>
        <w:spacing w:after="0" w:line="240" w:lineRule="atLeast"/>
        <w:ind w:firstLine="720"/>
        <w:jc w:val="both"/>
        <w:rPr>
          <w:rFonts w:ascii="Times New Roman" w:hAnsi="Times New Roman"/>
          <w:bCs/>
          <w:sz w:val="26"/>
          <w:szCs w:val="26"/>
        </w:rPr>
      </w:pPr>
      <w:r w:rsidRPr="00734F2E">
        <w:rPr>
          <w:rFonts w:ascii="Times New Roman" w:hAnsi="Times New Roman"/>
          <w:bCs/>
          <w:sz w:val="26"/>
          <w:szCs w:val="26"/>
        </w:rPr>
        <w:t>- обеспечен переход к формированию и утверждению бюджета муниципального образования Ловозерский район на трехлетний период;</w:t>
      </w:r>
    </w:p>
    <w:p w:rsidR="00CD5976" w:rsidRPr="00734F2E" w:rsidRDefault="00CD5976" w:rsidP="00083045">
      <w:pPr>
        <w:spacing w:after="0" w:line="240" w:lineRule="atLeast"/>
        <w:ind w:firstLine="720"/>
        <w:jc w:val="both"/>
        <w:rPr>
          <w:rFonts w:ascii="Times New Roman" w:hAnsi="Times New Roman"/>
          <w:bCs/>
          <w:sz w:val="26"/>
          <w:szCs w:val="26"/>
        </w:rPr>
      </w:pPr>
      <w:r w:rsidRPr="00734F2E">
        <w:rPr>
          <w:rFonts w:ascii="Times New Roman" w:hAnsi="Times New Roman"/>
          <w:bCs/>
          <w:sz w:val="26"/>
          <w:szCs w:val="26"/>
        </w:rPr>
        <w:t>- изменены механизмы финансирования муниципальных учреждений – финансовое обеспечение деятельности муниципальных бюджетных учреждений осуществляется путем предоставления учреждениям субсидий на выполнение муниципального задания, финансовое обеспечение деятельности муниципальных казенных учреждений осуществляется на основании бюджетной сметы;</w:t>
      </w:r>
    </w:p>
    <w:p w:rsidR="00CD5976" w:rsidRPr="00734F2E" w:rsidRDefault="00CD5976" w:rsidP="00083045">
      <w:pPr>
        <w:spacing w:after="0" w:line="240" w:lineRule="atLeast"/>
        <w:ind w:firstLine="720"/>
        <w:jc w:val="both"/>
        <w:rPr>
          <w:rFonts w:ascii="Times New Roman" w:hAnsi="Times New Roman"/>
          <w:bCs/>
          <w:sz w:val="26"/>
          <w:szCs w:val="26"/>
        </w:rPr>
      </w:pPr>
      <w:r w:rsidRPr="00734F2E">
        <w:rPr>
          <w:rFonts w:ascii="Times New Roman" w:hAnsi="Times New Roman"/>
          <w:bCs/>
          <w:sz w:val="26"/>
          <w:szCs w:val="26"/>
        </w:rPr>
        <w:t>- разработана система оценки качества управления финансами, осуществляемого органами, структурными подразделениями органов администрации Ловозерского района, выполняющими функции распорядителей бюджетных средств;</w:t>
      </w:r>
    </w:p>
    <w:p w:rsidR="00CD5976" w:rsidRPr="00734F2E" w:rsidRDefault="00CD5976" w:rsidP="00083045">
      <w:pPr>
        <w:spacing w:after="0" w:line="240" w:lineRule="atLeast"/>
        <w:ind w:firstLine="720"/>
        <w:jc w:val="both"/>
        <w:rPr>
          <w:rFonts w:ascii="Times New Roman" w:hAnsi="Times New Roman"/>
          <w:bCs/>
          <w:sz w:val="26"/>
          <w:szCs w:val="26"/>
        </w:rPr>
      </w:pPr>
      <w:r w:rsidRPr="00734F2E">
        <w:rPr>
          <w:rFonts w:ascii="Times New Roman" w:hAnsi="Times New Roman"/>
          <w:bCs/>
          <w:sz w:val="26"/>
          <w:szCs w:val="26"/>
        </w:rPr>
        <w:t>- обеспечена прозрачность и открытость информации о состоянии муниципальных финансов, путем публикации в открытом доступе информации по разработке, рассмотрению, утверждению и исполнению бюджета муниципального образования Ловозерский район.</w:t>
      </w:r>
    </w:p>
    <w:p w:rsidR="00CD5976" w:rsidRPr="00734F2E" w:rsidRDefault="00CD5976" w:rsidP="00083045">
      <w:pPr>
        <w:widowControl w:val="0"/>
        <w:autoSpaceDE w:val="0"/>
        <w:autoSpaceDN w:val="0"/>
        <w:spacing w:after="0" w:line="240" w:lineRule="atLeast"/>
        <w:ind w:firstLine="720"/>
        <w:jc w:val="both"/>
        <w:rPr>
          <w:rFonts w:ascii="Times New Roman" w:hAnsi="Times New Roman"/>
          <w:sz w:val="26"/>
          <w:szCs w:val="26"/>
        </w:rPr>
      </w:pPr>
      <w:r w:rsidRPr="00734F2E">
        <w:rPr>
          <w:rFonts w:ascii="Times New Roman" w:hAnsi="Times New Roman"/>
          <w:sz w:val="26"/>
          <w:szCs w:val="26"/>
        </w:rPr>
        <w:t>- для обеспечения прозрачности и публичности информации о деятельности муниципальных учреждений функционирует официальный сайт для размещения информации о государственных (муниципальных) учреждениях (www.bus.gov.ru).</w:t>
      </w:r>
    </w:p>
    <w:p w:rsidR="00CD5976" w:rsidRDefault="00CD5976" w:rsidP="00083045">
      <w:pPr>
        <w:widowControl w:val="0"/>
        <w:autoSpaceDE w:val="0"/>
        <w:autoSpaceDN w:val="0"/>
        <w:spacing w:after="0" w:line="240" w:lineRule="atLeast"/>
        <w:ind w:firstLine="720"/>
        <w:jc w:val="both"/>
        <w:rPr>
          <w:rFonts w:ascii="Times New Roman" w:hAnsi="Times New Roman"/>
          <w:sz w:val="26"/>
          <w:szCs w:val="26"/>
        </w:rPr>
      </w:pPr>
      <w:r w:rsidRPr="00734F2E">
        <w:rPr>
          <w:rFonts w:ascii="Times New Roman" w:hAnsi="Times New Roman"/>
          <w:sz w:val="26"/>
          <w:szCs w:val="26"/>
        </w:rPr>
        <w:t>- внедрена и успешно функционирует единая информационная система управления бюджетным процессом в программном комплексе «Бюджет-Смарт».</w:t>
      </w:r>
    </w:p>
    <w:p w:rsidR="00000DF7" w:rsidRDefault="00000DF7" w:rsidP="00083045">
      <w:pPr>
        <w:widowControl w:val="0"/>
        <w:autoSpaceDE w:val="0"/>
        <w:autoSpaceDN w:val="0"/>
        <w:spacing w:after="0" w:line="240" w:lineRule="atLeast"/>
        <w:ind w:firstLine="720"/>
        <w:jc w:val="both"/>
        <w:rPr>
          <w:rFonts w:ascii="Times New Roman" w:hAnsi="Times New Roman"/>
          <w:sz w:val="26"/>
          <w:szCs w:val="26"/>
        </w:rPr>
      </w:pPr>
      <w:r w:rsidRPr="001E746D">
        <w:rPr>
          <w:rFonts w:ascii="Times New Roman" w:hAnsi="Times New Roman"/>
          <w:sz w:val="26"/>
          <w:szCs w:val="26"/>
        </w:rPr>
        <w:t>Результаты проводимых реформ</w:t>
      </w:r>
      <w:r w:rsidR="0079381B" w:rsidRPr="001E746D">
        <w:rPr>
          <w:rFonts w:ascii="Times New Roman" w:hAnsi="Times New Roman"/>
          <w:sz w:val="26"/>
          <w:szCs w:val="26"/>
        </w:rPr>
        <w:t xml:space="preserve"> в сфере управления муниципальными финансами позволяют муниципальному образованию Ловозерский район на протяжении после</w:t>
      </w:r>
      <w:r w:rsidR="00F06B74" w:rsidRPr="001E746D">
        <w:rPr>
          <w:rFonts w:ascii="Times New Roman" w:hAnsi="Times New Roman"/>
          <w:sz w:val="26"/>
          <w:szCs w:val="26"/>
        </w:rPr>
        <w:t>д</w:t>
      </w:r>
      <w:r w:rsidR="0079381B" w:rsidRPr="001E746D">
        <w:rPr>
          <w:rFonts w:ascii="Times New Roman" w:hAnsi="Times New Roman"/>
          <w:sz w:val="26"/>
          <w:szCs w:val="26"/>
        </w:rPr>
        <w:t>них лет входить в число районов с высоким качеством управления</w:t>
      </w:r>
      <w:r w:rsidR="00F06B74" w:rsidRPr="001E746D">
        <w:rPr>
          <w:rFonts w:ascii="Times New Roman" w:hAnsi="Times New Roman"/>
          <w:sz w:val="26"/>
          <w:szCs w:val="26"/>
        </w:rPr>
        <w:t xml:space="preserve"> муниципальными финансами по результатам мониторинга оценки качества </w:t>
      </w:r>
      <w:r w:rsidR="00064C23" w:rsidRPr="001E746D">
        <w:rPr>
          <w:rFonts w:ascii="Times New Roman" w:hAnsi="Times New Roman"/>
          <w:sz w:val="26"/>
          <w:szCs w:val="26"/>
        </w:rPr>
        <w:t>финансового менеджмента</w:t>
      </w:r>
      <w:r w:rsidR="00E87934" w:rsidRPr="001E746D">
        <w:rPr>
          <w:rFonts w:ascii="Times New Roman" w:hAnsi="Times New Roman"/>
          <w:sz w:val="26"/>
          <w:szCs w:val="26"/>
        </w:rPr>
        <w:t>.</w:t>
      </w:r>
    </w:p>
    <w:p w:rsidR="000B297A" w:rsidRDefault="000B297A" w:rsidP="000B297A">
      <w:pPr>
        <w:widowControl w:val="0"/>
        <w:autoSpaceDE w:val="0"/>
        <w:autoSpaceDN w:val="0"/>
        <w:spacing w:after="0" w:line="240" w:lineRule="atLeast"/>
        <w:ind w:firstLine="709"/>
        <w:jc w:val="both"/>
        <w:rPr>
          <w:rFonts w:ascii="Times New Roman" w:hAnsi="Times New Roman"/>
          <w:sz w:val="26"/>
          <w:szCs w:val="26"/>
        </w:rPr>
      </w:pPr>
      <w:r w:rsidRPr="00674ECD">
        <w:rPr>
          <w:rFonts w:ascii="Times New Roman" w:hAnsi="Times New Roman"/>
          <w:sz w:val="26"/>
          <w:szCs w:val="26"/>
        </w:rPr>
        <w:t>Муниципальная программа направлена на повышение эффективности деятельности органов местного самоуправления муниципального образования Ловозерский район, качества и доступности муниципальных услуг и основана на комплексном подходе к разработке необходимых мероприятий.</w:t>
      </w:r>
    </w:p>
    <w:p w:rsidR="000B297A" w:rsidRDefault="00261FE9" w:rsidP="00083045">
      <w:pPr>
        <w:widowControl w:val="0"/>
        <w:autoSpaceDE w:val="0"/>
        <w:autoSpaceDN w:val="0"/>
        <w:spacing w:after="0" w:line="240" w:lineRule="atLeast"/>
        <w:ind w:firstLine="720"/>
        <w:jc w:val="both"/>
        <w:rPr>
          <w:rFonts w:ascii="Times New Roman" w:hAnsi="Times New Roman"/>
          <w:sz w:val="26"/>
          <w:szCs w:val="26"/>
        </w:rPr>
      </w:pPr>
      <w:r>
        <w:rPr>
          <w:rFonts w:ascii="Times New Roman" w:hAnsi="Times New Roman"/>
          <w:sz w:val="26"/>
          <w:szCs w:val="26"/>
        </w:rPr>
        <w:lastRenderedPageBreak/>
        <w:t>Одной из ключевых задач бюджетной политики муниципального образования Ловозерский район</w:t>
      </w:r>
      <w:r w:rsidR="00C43EDC">
        <w:rPr>
          <w:rFonts w:ascii="Times New Roman" w:hAnsi="Times New Roman"/>
          <w:sz w:val="26"/>
          <w:szCs w:val="26"/>
        </w:rPr>
        <w:t xml:space="preserve"> явля</w:t>
      </w:r>
      <w:r w:rsidR="006065B9">
        <w:rPr>
          <w:rFonts w:ascii="Times New Roman" w:hAnsi="Times New Roman"/>
          <w:sz w:val="26"/>
          <w:szCs w:val="26"/>
        </w:rPr>
        <w:t>ется обеспечение открытости бюджетного процесса. Регулярное размещение в информационно-телекоммуникационной сети интернет «Бюджета для граждан»</w:t>
      </w:r>
      <w:r w:rsidR="00EE4082">
        <w:rPr>
          <w:rFonts w:ascii="Times New Roman" w:hAnsi="Times New Roman"/>
          <w:sz w:val="26"/>
          <w:szCs w:val="26"/>
        </w:rPr>
        <w:t>, организация публичных слушаний по проекту решения Совета депутатов Ловозерского района о бюджете на очередной финансовый год</w:t>
      </w:r>
      <w:r w:rsidR="00307B11">
        <w:rPr>
          <w:rFonts w:ascii="Times New Roman" w:hAnsi="Times New Roman"/>
          <w:sz w:val="26"/>
          <w:szCs w:val="26"/>
        </w:rPr>
        <w:t xml:space="preserve"> и плановый период, по годовому отчету об исп</w:t>
      </w:r>
      <w:r w:rsidR="00225967">
        <w:rPr>
          <w:rFonts w:ascii="Times New Roman" w:hAnsi="Times New Roman"/>
          <w:sz w:val="26"/>
          <w:szCs w:val="26"/>
        </w:rPr>
        <w:t>о</w:t>
      </w:r>
      <w:r w:rsidR="00307B11">
        <w:rPr>
          <w:rFonts w:ascii="Times New Roman" w:hAnsi="Times New Roman"/>
          <w:sz w:val="26"/>
          <w:szCs w:val="26"/>
        </w:rPr>
        <w:t>лнении бюджета</w:t>
      </w:r>
      <w:r w:rsidR="004A1F21">
        <w:rPr>
          <w:rFonts w:ascii="Times New Roman" w:hAnsi="Times New Roman"/>
          <w:sz w:val="26"/>
          <w:szCs w:val="26"/>
        </w:rPr>
        <w:t>, рассмотрение</w:t>
      </w:r>
      <w:r w:rsidR="0078771F">
        <w:rPr>
          <w:rFonts w:ascii="Times New Roman" w:hAnsi="Times New Roman"/>
          <w:sz w:val="26"/>
          <w:szCs w:val="26"/>
        </w:rPr>
        <w:t xml:space="preserve"> на заседаниях Общественного совета, созданного при администрации Ловозерского района для обсуждения вопросов в сфере </w:t>
      </w:r>
      <w:r w:rsidR="00E53BCA">
        <w:rPr>
          <w:rFonts w:ascii="Times New Roman" w:hAnsi="Times New Roman"/>
          <w:sz w:val="26"/>
          <w:szCs w:val="26"/>
        </w:rPr>
        <w:t>управления муниципальными финансами</w:t>
      </w:r>
      <w:r w:rsidR="00831A81">
        <w:rPr>
          <w:rFonts w:ascii="Times New Roman" w:hAnsi="Times New Roman"/>
          <w:sz w:val="26"/>
          <w:szCs w:val="26"/>
        </w:rPr>
        <w:t xml:space="preserve"> позволит обеспечить</w:t>
      </w:r>
      <w:r w:rsidR="00A73257">
        <w:rPr>
          <w:rFonts w:ascii="Times New Roman" w:hAnsi="Times New Roman"/>
          <w:sz w:val="26"/>
          <w:szCs w:val="26"/>
        </w:rPr>
        <w:t xml:space="preserve"> открытость управления общественными финансами.</w:t>
      </w:r>
    </w:p>
    <w:p w:rsidR="00656C53" w:rsidRDefault="00656C53" w:rsidP="00083045">
      <w:pPr>
        <w:widowControl w:val="0"/>
        <w:autoSpaceDE w:val="0"/>
        <w:autoSpaceDN w:val="0"/>
        <w:spacing w:after="0" w:line="240" w:lineRule="atLeast"/>
        <w:ind w:firstLine="720"/>
        <w:jc w:val="both"/>
        <w:rPr>
          <w:rFonts w:ascii="Times New Roman" w:hAnsi="Times New Roman"/>
          <w:sz w:val="26"/>
          <w:szCs w:val="26"/>
        </w:rPr>
      </w:pPr>
      <w:r>
        <w:rPr>
          <w:rFonts w:ascii="Times New Roman" w:hAnsi="Times New Roman"/>
          <w:sz w:val="26"/>
          <w:szCs w:val="26"/>
        </w:rPr>
        <w:t>Результаты проделанной работы позволяют Ловозерскому району участвовать в рейтинге муниципальных образований</w:t>
      </w:r>
      <w:r w:rsidR="00F77E65">
        <w:rPr>
          <w:rFonts w:ascii="Times New Roman" w:hAnsi="Times New Roman"/>
          <w:sz w:val="26"/>
          <w:szCs w:val="26"/>
        </w:rPr>
        <w:t xml:space="preserve"> Мурманской области по уровню открытости бюджетных данных, проводимых Министерством финансов Мурманской области.</w:t>
      </w:r>
    </w:p>
    <w:p w:rsidR="00A72596" w:rsidRDefault="00A72596" w:rsidP="00083045">
      <w:pPr>
        <w:widowControl w:val="0"/>
        <w:autoSpaceDE w:val="0"/>
        <w:autoSpaceDN w:val="0"/>
        <w:spacing w:after="0" w:line="240" w:lineRule="atLeast"/>
        <w:ind w:firstLine="720"/>
        <w:jc w:val="both"/>
        <w:rPr>
          <w:rFonts w:ascii="Times New Roman" w:hAnsi="Times New Roman"/>
          <w:sz w:val="26"/>
          <w:szCs w:val="26"/>
        </w:rPr>
      </w:pPr>
      <w:r>
        <w:rPr>
          <w:rFonts w:ascii="Times New Roman" w:hAnsi="Times New Roman"/>
          <w:sz w:val="26"/>
          <w:szCs w:val="26"/>
        </w:rPr>
        <w:t>Совершенствование процессов бюджетного планирования</w:t>
      </w:r>
      <w:r w:rsidR="004A05E8">
        <w:rPr>
          <w:rFonts w:ascii="Times New Roman" w:hAnsi="Times New Roman"/>
          <w:sz w:val="26"/>
          <w:szCs w:val="26"/>
        </w:rPr>
        <w:t>, управления доходами, расходами, долгом и финансовыми активами, денежными средствами, закупками, нефинансовыми активами, кадровыми ресурсами</w:t>
      </w:r>
      <w:r w:rsidR="001D4000">
        <w:rPr>
          <w:rFonts w:ascii="Times New Roman" w:hAnsi="Times New Roman"/>
          <w:sz w:val="26"/>
          <w:szCs w:val="26"/>
        </w:rPr>
        <w:t>, бухгалтерского и управленческого учета, финансового контроля осуществляется путем создания и развития регионального сегмента</w:t>
      </w:r>
      <w:r w:rsidR="00DF1258">
        <w:rPr>
          <w:rFonts w:ascii="Times New Roman" w:hAnsi="Times New Roman"/>
          <w:sz w:val="26"/>
          <w:szCs w:val="26"/>
        </w:rPr>
        <w:t xml:space="preserve"> государственной интегрированной системы управления общественными финансами «Электронный бюджет».</w:t>
      </w:r>
    </w:p>
    <w:p w:rsidR="00DF1258" w:rsidRDefault="00DF1258" w:rsidP="00083045">
      <w:pPr>
        <w:widowControl w:val="0"/>
        <w:autoSpaceDE w:val="0"/>
        <w:autoSpaceDN w:val="0"/>
        <w:spacing w:after="0" w:line="240" w:lineRule="atLeast"/>
        <w:ind w:firstLine="720"/>
        <w:jc w:val="both"/>
        <w:rPr>
          <w:rFonts w:ascii="Times New Roman" w:hAnsi="Times New Roman"/>
          <w:sz w:val="26"/>
          <w:szCs w:val="26"/>
        </w:rPr>
      </w:pPr>
      <w:r>
        <w:rPr>
          <w:rFonts w:ascii="Times New Roman" w:hAnsi="Times New Roman"/>
          <w:sz w:val="26"/>
          <w:szCs w:val="26"/>
        </w:rPr>
        <w:t>При создании и развитии информа</w:t>
      </w:r>
      <w:r w:rsidR="003E1DDE">
        <w:rPr>
          <w:rFonts w:ascii="Times New Roman" w:hAnsi="Times New Roman"/>
          <w:sz w:val="26"/>
          <w:szCs w:val="26"/>
        </w:rPr>
        <w:t>ционной системы предлагается ориентироваться на максимальное использование результатов информатизации, достигнутых органами местного самоуправления муниципального образования Ловозерский район.</w:t>
      </w:r>
    </w:p>
    <w:p w:rsidR="00261FE9" w:rsidRPr="001E746D" w:rsidRDefault="00B66F5C" w:rsidP="00FD1552">
      <w:pPr>
        <w:widowControl w:val="0"/>
        <w:autoSpaceDE w:val="0"/>
        <w:autoSpaceDN w:val="0"/>
        <w:spacing w:after="0" w:line="240" w:lineRule="atLeast"/>
        <w:ind w:firstLine="720"/>
        <w:jc w:val="both"/>
        <w:rPr>
          <w:rFonts w:ascii="Times New Roman" w:hAnsi="Times New Roman"/>
          <w:sz w:val="26"/>
          <w:szCs w:val="26"/>
        </w:rPr>
      </w:pPr>
      <w:r>
        <w:rPr>
          <w:rFonts w:ascii="Times New Roman" w:hAnsi="Times New Roman"/>
          <w:sz w:val="26"/>
          <w:szCs w:val="26"/>
        </w:rPr>
        <w:t>Основными функциями</w:t>
      </w:r>
      <w:r w:rsidR="00132E0A">
        <w:rPr>
          <w:rFonts w:ascii="Times New Roman" w:hAnsi="Times New Roman"/>
          <w:sz w:val="26"/>
          <w:szCs w:val="26"/>
        </w:rPr>
        <w:t xml:space="preserve"> межбюджетных отношений в Ловозерском районе являются выравнивание бюджетной обеспеченности</w:t>
      </w:r>
      <w:r w:rsidR="0047081E">
        <w:rPr>
          <w:rFonts w:ascii="Times New Roman" w:hAnsi="Times New Roman"/>
          <w:sz w:val="26"/>
          <w:szCs w:val="26"/>
        </w:rPr>
        <w:t xml:space="preserve"> муниципальных образований </w:t>
      </w:r>
      <w:r w:rsidR="005D2B51">
        <w:rPr>
          <w:rFonts w:ascii="Times New Roman" w:hAnsi="Times New Roman"/>
          <w:sz w:val="26"/>
          <w:szCs w:val="26"/>
        </w:rPr>
        <w:t>–</w:t>
      </w:r>
      <w:r w:rsidR="0047081E">
        <w:rPr>
          <w:rFonts w:ascii="Times New Roman" w:hAnsi="Times New Roman"/>
          <w:sz w:val="26"/>
          <w:szCs w:val="26"/>
        </w:rPr>
        <w:t xml:space="preserve"> поселений</w:t>
      </w:r>
      <w:r w:rsidR="005D2B51">
        <w:rPr>
          <w:rFonts w:ascii="Times New Roman" w:hAnsi="Times New Roman"/>
          <w:sz w:val="26"/>
          <w:szCs w:val="26"/>
        </w:rPr>
        <w:t>. Пре</w:t>
      </w:r>
      <w:r w:rsidR="00790F14">
        <w:rPr>
          <w:rFonts w:ascii="Times New Roman" w:hAnsi="Times New Roman"/>
          <w:sz w:val="26"/>
          <w:szCs w:val="26"/>
        </w:rPr>
        <w:t>доставление межбюджетных трансфертов поселениям ,входящим в состав Ловозерского района, обеспечивает реализацию единой бюджетной политики на всех уровнях</w:t>
      </w:r>
      <w:r w:rsidR="00BF7E0B">
        <w:rPr>
          <w:rFonts w:ascii="Times New Roman" w:hAnsi="Times New Roman"/>
          <w:sz w:val="26"/>
          <w:szCs w:val="26"/>
        </w:rPr>
        <w:t xml:space="preserve"> власти. Реализация указанных аспектов политики осуществляется через различные формы межбюджетных тран</w:t>
      </w:r>
      <w:r w:rsidR="007B7CFC">
        <w:rPr>
          <w:rFonts w:ascii="Times New Roman" w:hAnsi="Times New Roman"/>
          <w:sz w:val="26"/>
          <w:szCs w:val="26"/>
        </w:rPr>
        <w:t>с</w:t>
      </w:r>
      <w:r w:rsidR="00BF7E0B">
        <w:rPr>
          <w:rFonts w:ascii="Times New Roman" w:hAnsi="Times New Roman"/>
          <w:sz w:val="26"/>
          <w:szCs w:val="26"/>
        </w:rPr>
        <w:t>фертов: дотации, субсидии, субвенции и иные межбюджетные трансферты</w:t>
      </w:r>
      <w:r w:rsidR="00D42370">
        <w:rPr>
          <w:rFonts w:ascii="Times New Roman" w:hAnsi="Times New Roman"/>
          <w:sz w:val="26"/>
          <w:szCs w:val="26"/>
        </w:rPr>
        <w:t>.</w:t>
      </w:r>
    </w:p>
    <w:p w:rsidR="00CD5976" w:rsidRPr="001E746D" w:rsidRDefault="00CD5976" w:rsidP="00083045">
      <w:pPr>
        <w:spacing w:after="0" w:line="240" w:lineRule="atLeast"/>
        <w:ind w:firstLine="720"/>
        <w:jc w:val="both"/>
        <w:rPr>
          <w:rFonts w:ascii="Times New Roman" w:hAnsi="Times New Roman"/>
          <w:bCs/>
          <w:sz w:val="26"/>
          <w:szCs w:val="26"/>
        </w:rPr>
      </w:pPr>
      <w:r w:rsidRPr="001E746D">
        <w:rPr>
          <w:rFonts w:ascii="Times New Roman" w:hAnsi="Times New Roman"/>
          <w:bCs/>
          <w:sz w:val="26"/>
          <w:szCs w:val="26"/>
        </w:rPr>
        <w:t>Однако реализация проводимой бюджетной реформы еще далека от завершения.</w:t>
      </w:r>
    </w:p>
    <w:p w:rsidR="00CD5976" w:rsidRPr="001E746D" w:rsidRDefault="00CD5976" w:rsidP="00083045">
      <w:pPr>
        <w:spacing w:after="0" w:line="240" w:lineRule="atLeast"/>
        <w:ind w:firstLine="720"/>
        <w:jc w:val="both"/>
        <w:rPr>
          <w:rFonts w:ascii="Times New Roman" w:hAnsi="Times New Roman"/>
          <w:sz w:val="26"/>
          <w:szCs w:val="26"/>
        </w:rPr>
      </w:pPr>
      <w:r w:rsidRPr="001E746D">
        <w:rPr>
          <w:rFonts w:ascii="Times New Roman" w:hAnsi="Times New Roman"/>
          <w:sz w:val="26"/>
          <w:szCs w:val="26"/>
        </w:rPr>
        <w:t>Основными источниками, формирующими районный бюджет, являются безвозмездные перечисления из бюджета вышестоящего уровня (бюджета Мурманской области), которые составляют более 75 процентов всех поступлений в районный бюджет.</w:t>
      </w:r>
    </w:p>
    <w:p w:rsidR="00CD5976" w:rsidRPr="001E746D" w:rsidRDefault="00CD5976" w:rsidP="00F4446C">
      <w:pPr>
        <w:spacing w:after="0" w:line="240" w:lineRule="atLeast"/>
        <w:ind w:firstLine="720"/>
        <w:jc w:val="both"/>
        <w:rPr>
          <w:rFonts w:ascii="Times New Roman" w:hAnsi="Times New Roman"/>
          <w:bCs/>
          <w:sz w:val="26"/>
          <w:szCs w:val="26"/>
        </w:rPr>
      </w:pPr>
      <w:r w:rsidRPr="001E746D">
        <w:rPr>
          <w:rFonts w:ascii="Times New Roman" w:hAnsi="Times New Roman"/>
          <w:bCs/>
          <w:sz w:val="26"/>
          <w:szCs w:val="26"/>
        </w:rPr>
        <w:t>В условиях недостаточности финансовых ресурсов бюджетная политика в муниципальном образовании Ловозерский район направлена на адаптацию бюджетных расходов к уровню доходов. Главной целью при этом является обеспечение выполнения и создание условий для оптимизации расходных обязательств муниципального образования. В условиях предельной ограниченности ресурсов актуальность оптимального расходования средств повышается. Необходимо</w:t>
      </w:r>
      <w:r w:rsidRPr="001E746D">
        <w:rPr>
          <w:rFonts w:ascii="Times New Roman" w:hAnsi="Times New Roman"/>
          <w:sz w:val="26"/>
          <w:szCs w:val="26"/>
        </w:rPr>
        <w:t xml:space="preserve"> создать условия для выявления фактов финансирования некачественных муниципальных услуг, а также услуг, не обусловленных реальными потребностями населения, что возможно только в случае перехода от финансирования бюджетной организации к финансированию непосредственно услуги. </w:t>
      </w:r>
    </w:p>
    <w:p w:rsidR="00CD5976" w:rsidRPr="00125DBA" w:rsidRDefault="00CD5976" w:rsidP="00FB143A">
      <w:pPr>
        <w:spacing w:after="0" w:line="240" w:lineRule="atLeast"/>
        <w:ind w:firstLine="720"/>
        <w:jc w:val="both"/>
        <w:rPr>
          <w:rFonts w:ascii="Times New Roman" w:hAnsi="Times New Roman"/>
          <w:sz w:val="26"/>
          <w:szCs w:val="26"/>
        </w:rPr>
      </w:pPr>
      <w:r w:rsidRPr="00125DBA">
        <w:rPr>
          <w:rFonts w:ascii="Times New Roman" w:hAnsi="Times New Roman"/>
          <w:sz w:val="26"/>
          <w:szCs w:val="26"/>
        </w:rPr>
        <w:lastRenderedPageBreak/>
        <w:t>В последние годы была проведена значительная работа по модернизации системы управления бюджетной сферой, совершенствованию межбюджетных отношений, реформированию муниципальной службы.</w:t>
      </w:r>
    </w:p>
    <w:p w:rsidR="00CD5976" w:rsidRPr="00674ECD" w:rsidRDefault="00CD5976" w:rsidP="0048314B">
      <w:pPr>
        <w:spacing w:after="0" w:line="240" w:lineRule="atLeast"/>
        <w:ind w:firstLine="709"/>
        <w:jc w:val="both"/>
        <w:rPr>
          <w:rFonts w:ascii="Times New Roman" w:hAnsi="Times New Roman"/>
          <w:sz w:val="26"/>
          <w:szCs w:val="26"/>
        </w:rPr>
      </w:pPr>
      <w:r w:rsidRPr="00674ECD">
        <w:rPr>
          <w:rFonts w:ascii="Times New Roman" w:hAnsi="Times New Roman"/>
          <w:sz w:val="26"/>
          <w:szCs w:val="26"/>
        </w:rPr>
        <w:t>Анализ проблем в финансово-бюджетной сфере района демонстрирует необходимость совершенствования бюджетной политики в среднесрочном периоде, создания эффективной системы управления финансами и внедрения новой культуры муниципального управления, ориентированной на предоставление высококачественных бюджетных услуг населению.</w:t>
      </w:r>
    </w:p>
    <w:p w:rsidR="00CD5976" w:rsidRPr="00674ECD" w:rsidRDefault="00CD5976" w:rsidP="0048314B">
      <w:pPr>
        <w:suppressAutoHyphens/>
        <w:spacing w:after="0" w:line="240" w:lineRule="atLeast"/>
        <w:ind w:firstLine="709"/>
        <w:jc w:val="both"/>
        <w:rPr>
          <w:rFonts w:ascii="Times New Roman" w:hAnsi="Times New Roman"/>
          <w:sz w:val="26"/>
          <w:szCs w:val="26"/>
        </w:rPr>
      </w:pPr>
      <w:r w:rsidRPr="00674ECD">
        <w:rPr>
          <w:rFonts w:ascii="Times New Roman" w:hAnsi="Times New Roman"/>
          <w:sz w:val="26"/>
          <w:szCs w:val="26"/>
        </w:rPr>
        <w:t>В целом реализация программы направлена на дальнейшее продолжение и углубление бюджетной реформы с выходом системы управления муниципальными финансами на качественно новый уровень.</w:t>
      </w:r>
    </w:p>
    <w:p w:rsidR="00CD5976" w:rsidRPr="00F74266" w:rsidRDefault="00CD5976" w:rsidP="0048314B">
      <w:pPr>
        <w:spacing w:after="0" w:line="240" w:lineRule="atLeast"/>
        <w:ind w:firstLine="709"/>
        <w:jc w:val="both"/>
        <w:rPr>
          <w:rFonts w:ascii="Times New Roman" w:hAnsi="Times New Roman"/>
          <w:sz w:val="26"/>
          <w:szCs w:val="26"/>
        </w:rPr>
      </w:pPr>
      <w:r w:rsidRPr="00F74266">
        <w:rPr>
          <w:rFonts w:ascii="Times New Roman" w:hAnsi="Times New Roman"/>
          <w:sz w:val="26"/>
          <w:szCs w:val="26"/>
        </w:rPr>
        <w:t>Муниципальная программа «Управление муниципальными финансами» на 20</w:t>
      </w:r>
      <w:r w:rsidR="007848E7" w:rsidRPr="00F74266">
        <w:rPr>
          <w:rFonts w:ascii="Times New Roman" w:hAnsi="Times New Roman"/>
          <w:sz w:val="26"/>
          <w:szCs w:val="26"/>
        </w:rPr>
        <w:t>20</w:t>
      </w:r>
      <w:r w:rsidRPr="00F74266">
        <w:rPr>
          <w:rFonts w:ascii="Times New Roman" w:hAnsi="Times New Roman"/>
          <w:sz w:val="26"/>
          <w:szCs w:val="26"/>
        </w:rPr>
        <w:t>-20</w:t>
      </w:r>
      <w:r w:rsidR="007848E7" w:rsidRPr="00F74266">
        <w:rPr>
          <w:rFonts w:ascii="Times New Roman" w:hAnsi="Times New Roman"/>
          <w:sz w:val="26"/>
          <w:szCs w:val="26"/>
        </w:rPr>
        <w:t>24</w:t>
      </w:r>
      <w:r w:rsidRPr="00F74266">
        <w:rPr>
          <w:rFonts w:ascii="Times New Roman" w:hAnsi="Times New Roman"/>
          <w:sz w:val="26"/>
          <w:szCs w:val="26"/>
        </w:rPr>
        <w:t xml:space="preserve"> годы разработана в соответствии с Бюджетным кодексом Российской Федерации,</w:t>
      </w:r>
      <w:r w:rsidR="00686CEE" w:rsidRPr="00F74266">
        <w:rPr>
          <w:rFonts w:ascii="Times New Roman" w:hAnsi="Times New Roman"/>
          <w:sz w:val="26"/>
          <w:szCs w:val="26"/>
        </w:rPr>
        <w:t xml:space="preserve"> П</w:t>
      </w:r>
      <w:r w:rsidRPr="00F74266">
        <w:rPr>
          <w:rFonts w:ascii="Times New Roman" w:hAnsi="Times New Roman"/>
          <w:sz w:val="26"/>
          <w:szCs w:val="26"/>
        </w:rPr>
        <w:t xml:space="preserve">осланием Президента Российской Федерации Федеральному Собранию Российской Федерации от </w:t>
      </w:r>
      <w:r w:rsidR="00820926" w:rsidRPr="00F74266">
        <w:rPr>
          <w:rFonts w:ascii="Times New Roman" w:hAnsi="Times New Roman"/>
          <w:sz w:val="26"/>
          <w:szCs w:val="26"/>
        </w:rPr>
        <w:t>01</w:t>
      </w:r>
      <w:r w:rsidRPr="00F74266">
        <w:rPr>
          <w:rFonts w:ascii="Times New Roman" w:hAnsi="Times New Roman"/>
          <w:sz w:val="26"/>
          <w:szCs w:val="26"/>
        </w:rPr>
        <w:t>.0</w:t>
      </w:r>
      <w:r w:rsidR="00820926" w:rsidRPr="00F74266">
        <w:rPr>
          <w:rFonts w:ascii="Times New Roman" w:hAnsi="Times New Roman"/>
          <w:sz w:val="26"/>
          <w:szCs w:val="26"/>
        </w:rPr>
        <w:t>3</w:t>
      </w:r>
      <w:r w:rsidRPr="00F74266">
        <w:rPr>
          <w:rFonts w:ascii="Times New Roman" w:hAnsi="Times New Roman"/>
          <w:sz w:val="26"/>
          <w:szCs w:val="26"/>
        </w:rPr>
        <w:t>.201</w:t>
      </w:r>
      <w:r w:rsidR="00820926" w:rsidRPr="00F74266">
        <w:rPr>
          <w:rFonts w:ascii="Times New Roman" w:hAnsi="Times New Roman"/>
          <w:sz w:val="26"/>
          <w:szCs w:val="26"/>
        </w:rPr>
        <w:t>8</w:t>
      </w:r>
      <w:r w:rsidRPr="00F74266">
        <w:rPr>
          <w:rFonts w:ascii="Times New Roman" w:hAnsi="Times New Roman"/>
          <w:sz w:val="26"/>
          <w:szCs w:val="26"/>
        </w:rPr>
        <w:t xml:space="preserve"> года</w:t>
      </w:r>
      <w:r w:rsidR="00820926" w:rsidRPr="00F74266">
        <w:rPr>
          <w:rFonts w:ascii="Times New Roman" w:hAnsi="Times New Roman"/>
          <w:sz w:val="26"/>
          <w:szCs w:val="26"/>
        </w:rPr>
        <w:t xml:space="preserve">, </w:t>
      </w:r>
      <w:r w:rsidR="00E43B80" w:rsidRPr="00F74266">
        <w:rPr>
          <w:rFonts w:ascii="Times New Roman" w:hAnsi="Times New Roman"/>
          <w:sz w:val="26"/>
          <w:szCs w:val="26"/>
        </w:rPr>
        <w:t>Указа Президента Российской Федерации от 07 мая 2018 № 204</w:t>
      </w:r>
      <w:r w:rsidR="00096526" w:rsidRPr="00F74266">
        <w:rPr>
          <w:rFonts w:ascii="Times New Roman" w:hAnsi="Times New Roman"/>
          <w:sz w:val="26"/>
          <w:szCs w:val="26"/>
        </w:rPr>
        <w:t>, Государственной программы Мурманской области</w:t>
      </w:r>
      <w:r w:rsidR="00133081" w:rsidRPr="00F74266">
        <w:rPr>
          <w:rFonts w:ascii="Times New Roman" w:hAnsi="Times New Roman"/>
          <w:sz w:val="26"/>
          <w:szCs w:val="26"/>
        </w:rPr>
        <w:t xml:space="preserve"> «Финансы»</w:t>
      </w:r>
      <w:r w:rsidR="00CC6830" w:rsidRPr="00F74266">
        <w:rPr>
          <w:rFonts w:ascii="Times New Roman" w:hAnsi="Times New Roman"/>
          <w:sz w:val="26"/>
          <w:szCs w:val="26"/>
        </w:rPr>
        <w:t xml:space="preserve"> на 2021-2025 годы</w:t>
      </w:r>
      <w:r w:rsidR="00133081" w:rsidRPr="00F74266">
        <w:rPr>
          <w:rFonts w:ascii="Times New Roman" w:hAnsi="Times New Roman"/>
          <w:sz w:val="26"/>
          <w:szCs w:val="26"/>
        </w:rPr>
        <w:t xml:space="preserve">, </w:t>
      </w:r>
      <w:r w:rsidR="00A35EF3" w:rsidRPr="00F74266">
        <w:rPr>
          <w:rFonts w:ascii="Times New Roman" w:hAnsi="Times New Roman"/>
          <w:sz w:val="26"/>
          <w:szCs w:val="26"/>
        </w:rPr>
        <w:t>Программы оздоровления государственных финансов Мурманской области на 2019-2021 годы</w:t>
      </w:r>
      <w:r w:rsidR="00133081" w:rsidRPr="00F74266">
        <w:rPr>
          <w:rFonts w:ascii="Times New Roman" w:hAnsi="Times New Roman"/>
          <w:sz w:val="26"/>
          <w:szCs w:val="26"/>
        </w:rPr>
        <w:t xml:space="preserve"> </w:t>
      </w:r>
      <w:r w:rsidRPr="00F74266">
        <w:rPr>
          <w:rFonts w:ascii="Times New Roman" w:hAnsi="Times New Roman"/>
          <w:sz w:val="26"/>
          <w:szCs w:val="26"/>
        </w:rPr>
        <w:t>во исполнение постановлений администрации Ловозерского района от 30.05.2016 № 154-ПГ «Об утверждении Порядка разработки, реализации и оценки эффективности муниципальных программ муниципального образования Ловозерский район»</w:t>
      </w:r>
      <w:r w:rsidR="003857F8" w:rsidRPr="00F74266">
        <w:rPr>
          <w:rFonts w:ascii="Times New Roman" w:hAnsi="Times New Roman"/>
          <w:sz w:val="26"/>
          <w:szCs w:val="26"/>
        </w:rPr>
        <w:t xml:space="preserve"> (в редакции постановления администрации Ловозерского района </w:t>
      </w:r>
      <w:bookmarkStart w:id="2" w:name="_Hlk529798060"/>
      <w:r w:rsidR="003857F8" w:rsidRPr="00F74266">
        <w:rPr>
          <w:rFonts w:ascii="Times New Roman" w:hAnsi="Times New Roman"/>
          <w:sz w:val="26"/>
          <w:szCs w:val="26"/>
        </w:rPr>
        <w:t>от 23.07.2018 № 415-ПЗ</w:t>
      </w:r>
      <w:bookmarkEnd w:id="2"/>
      <w:r w:rsidR="00606C15">
        <w:rPr>
          <w:rFonts w:ascii="Times New Roman" w:hAnsi="Times New Roman"/>
          <w:sz w:val="26"/>
          <w:szCs w:val="26"/>
        </w:rPr>
        <w:t>)</w:t>
      </w:r>
      <w:r w:rsidRPr="00F74266">
        <w:rPr>
          <w:rFonts w:ascii="Times New Roman" w:hAnsi="Times New Roman"/>
          <w:sz w:val="26"/>
          <w:szCs w:val="26"/>
        </w:rPr>
        <w:t>,</w:t>
      </w:r>
      <w:r w:rsidR="000D65DA" w:rsidRPr="00F74266">
        <w:rPr>
          <w:rFonts w:ascii="Times New Roman" w:hAnsi="Times New Roman"/>
          <w:sz w:val="26"/>
          <w:szCs w:val="26"/>
        </w:rPr>
        <w:t xml:space="preserve"> </w:t>
      </w:r>
      <w:r w:rsidRPr="00FD40C5">
        <w:rPr>
          <w:rFonts w:ascii="Times New Roman" w:hAnsi="Times New Roman"/>
          <w:sz w:val="26"/>
          <w:szCs w:val="26"/>
        </w:rPr>
        <w:t>от</w:t>
      </w:r>
      <w:r w:rsidR="000D65DA" w:rsidRPr="00FD40C5">
        <w:rPr>
          <w:rFonts w:ascii="Times New Roman" w:hAnsi="Times New Roman"/>
          <w:sz w:val="26"/>
          <w:szCs w:val="26"/>
        </w:rPr>
        <w:t xml:space="preserve"> </w:t>
      </w:r>
      <w:r w:rsidR="00606C15" w:rsidRPr="00FD40C5">
        <w:rPr>
          <w:rFonts w:ascii="Times New Roman" w:hAnsi="Times New Roman"/>
          <w:sz w:val="26"/>
          <w:szCs w:val="26"/>
        </w:rPr>
        <w:t>09</w:t>
      </w:r>
      <w:r w:rsidRPr="00FD40C5">
        <w:rPr>
          <w:rFonts w:ascii="Times New Roman" w:hAnsi="Times New Roman"/>
          <w:sz w:val="26"/>
          <w:szCs w:val="26"/>
        </w:rPr>
        <w:t>.</w:t>
      </w:r>
      <w:r w:rsidR="00F74266" w:rsidRPr="00FD40C5">
        <w:rPr>
          <w:rFonts w:ascii="Times New Roman" w:hAnsi="Times New Roman"/>
          <w:sz w:val="26"/>
          <w:szCs w:val="26"/>
        </w:rPr>
        <w:t>11</w:t>
      </w:r>
      <w:r w:rsidRPr="00FD40C5">
        <w:rPr>
          <w:rFonts w:ascii="Times New Roman" w:hAnsi="Times New Roman"/>
          <w:sz w:val="26"/>
          <w:szCs w:val="26"/>
        </w:rPr>
        <w:t>.201</w:t>
      </w:r>
      <w:r w:rsidR="00F74266" w:rsidRPr="00FD40C5">
        <w:rPr>
          <w:rFonts w:ascii="Times New Roman" w:hAnsi="Times New Roman"/>
          <w:sz w:val="26"/>
          <w:szCs w:val="26"/>
        </w:rPr>
        <w:t>8</w:t>
      </w:r>
      <w:r w:rsidRPr="00FD40C5">
        <w:rPr>
          <w:rFonts w:ascii="Times New Roman" w:hAnsi="Times New Roman"/>
          <w:sz w:val="26"/>
          <w:szCs w:val="26"/>
        </w:rPr>
        <w:t xml:space="preserve"> №  </w:t>
      </w:r>
      <w:r w:rsidR="00FD40C5" w:rsidRPr="00FD40C5">
        <w:rPr>
          <w:rFonts w:ascii="Times New Roman" w:hAnsi="Times New Roman"/>
          <w:sz w:val="26"/>
          <w:szCs w:val="26"/>
        </w:rPr>
        <w:t>620</w:t>
      </w:r>
      <w:r w:rsidRPr="00FD40C5">
        <w:rPr>
          <w:rFonts w:ascii="Times New Roman" w:hAnsi="Times New Roman"/>
          <w:sz w:val="26"/>
          <w:szCs w:val="26"/>
        </w:rPr>
        <w:t>-П</w:t>
      </w:r>
      <w:r w:rsidR="00FD40C5" w:rsidRPr="00FD40C5">
        <w:rPr>
          <w:rFonts w:ascii="Times New Roman" w:hAnsi="Times New Roman"/>
          <w:sz w:val="26"/>
          <w:szCs w:val="26"/>
        </w:rPr>
        <w:t>З</w:t>
      </w:r>
      <w:r w:rsidRPr="00FD40C5">
        <w:rPr>
          <w:rFonts w:ascii="Times New Roman" w:hAnsi="Times New Roman"/>
          <w:sz w:val="26"/>
          <w:szCs w:val="26"/>
        </w:rPr>
        <w:t xml:space="preserve"> «Об утверждения перечня муниципальных и ведомственных </w:t>
      </w:r>
      <w:r w:rsidR="00FD40C5" w:rsidRPr="00FD40C5">
        <w:rPr>
          <w:rFonts w:ascii="Times New Roman" w:hAnsi="Times New Roman"/>
          <w:sz w:val="26"/>
          <w:szCs w:val="26"/>
        </w:rPr>
        <w:t xml:space="preserve">целевых </w:t>
      </w:r>
      <w:r w:rsidRPr="00FD40C5">
        <w:rPr>
          <w:rFonts w:ascii="Times New Roman" w:hAnsi="Times New Roman"/>
          <w:sz w:val="26"/>
          <w:szCs w:val="26"/>
        </w:rPr>
        <w:t>программ муниципального образования Ловозерский район на 20</w:t>
      </w:r>
      <w:r w:rsidR="00F74266" w:rsidRPr="00FD40C5">
        <w:rPr>
          <w:rFonts w:ascii="Times New Roman" w:hAnsi="Times New Roman"/>
          <w:sz w:val="26"/>
          <w:szCs w:val="26"/>
        </w:rPr>
        <w:t>20</w:t>
      </w:r>
      <w:r w:rsidRPr="00FD40C5">
        <w:rPr>
          <w:rFonts w:ascii="Times New Roman" w:hAnsi="Times New Roman"/>
          <w:sz w:val="26"/>
          <w:szCs w:val="26"/>
        </w:rPr>
        <w:t>-20</w:t>
      </w:r>
      <w:r w:rsidR="00F74266" w:rsidRPr="00FD40C5">
        <w:rPr>
          <w:rFonts w:ascii="Times New Roman" w:hAnsi="Times New Roman"/>
          <w:sz w:val="26"/>
          <w:szCs w:val="26"/>
        </w:rPr>
        <w:t>2</w:t>
      </w:r>
      <w:r w:rsidR="00FD40C5" w:rsidRPr="00FD40C5">
        <w:rPr>
          <w:rFonts w:ascii="Times New Roman" w:hAnsi="Times New Roman"/>
          <w:sz w:val="26"/>
          <w:szCs w:val="26"/>
        </w:rPr>
        <w:t>1</w:t>
      </w:r>
      <w:r w:rsidRPr="00FD40C5">
        <w:rPr>
          <w:rFonts w:ascii="Times New Roman" w:hAnsi="Times New Roman"/>
          <w:sz w:val="26"/>
          <w:szCs w:val="26"/>
        </w:rPr>
        <w:t xml:space="preserve"> годы».</w:t>
      </w:r>
    </w:p>
    <w:p w:rsidR="00CD5976" w:rsidRPr="00795253" w:rsidRDefault="00CD5976" w:rsidP="007B73B2">
      <w:pPr>
        <w:spacing w:after="0" w:line="240" w:lineRule="atLeast"/>
        <w:jc w:val="both"/>
        <w:rPr>
          <w:rFonts w:ascii="Times New Roman" w:hAnsi="Times New Roman"/>
          <w:b/>
          <w:sz w:val="26"/>
          <w:szCs w:val="26"/>
        </w:rPr>
      </w:pPr>
    </w:p>
    <w:p w:rsidR="00CD5976" w:rsidRPr="00795253" w:rsidRDefault="00CD5976" w:rsidP="00912957">
      <w:pPr>
        <w:spacing w:after="0" w:line="240" w:lineRule="atLeast"/>
        <w:ind w:firstLine="709"/>
        <w:jc w:val="center"/>
        <w:rPr>
          <w:rFonts w:ascii="Times New Roman" w:hAnsi="Times New Roman"/>
          <w:sz w:val="26"/>
          <w:szCs w:val="26"/>
        </w:rPr>
      </w:pPr>
      <w:r w:rsidRPr="00795253">
        <w:rPr>
          <w:rFonts w:ascii="Times New Roman" w:hAnsi="Times New Roman"/>
          <w:sz w:val="26"/>
          <w:szCs w:val="26"/>
        </w:rPr>
        <w:t xml:space="preserve">Подпрограмма «Повышение эффективности бюджетных расходов </w:t>
      </w:r>
    </w:p>
    <w:p w:rsidR="00CD5976" w:rsidRPr="00795253" w:rsidRDefault="00CD5976" w:rsidP="00912957">
      <w:pPr>
        <w:spacing w:after="0" w:line="240" w:lineRule="atLeast"/>
        <w:ind w:firstLine="709"/>
        <w:jc w:val="center"/>
        <w:rPr>
          <w:rFonts w:ascii="Times New Roman" w:hAnsi="Times New Roman"/>
          <w:sz w:val="26"/>
          <w:szCs w:val="26"/>
        </w:rPr>
      </w:pPr>
      <w:r w:rsidRPr="00795253">
        <w:rPr>
          <w:rFonts w:ascii="Times New Roman" w:hAnsi="Times New Roman"/>
          <w:sz w:val="26"/>
          <w:szCs w:val="26"/>
        </w:rPr>
        <w:t>муниципального образования Ловозерский район» на 20</w:t>
      </w:r>
      <w:r w:rsidR="00795253" w:rsidRPr="00795253">
        <w:rPr>
          <w:rFonts w:ascii="Times New Roman" w:hAnsi="Times New Roman"/>
          <w:sz w:val="26"/>
          <w:szCs w:val="26"/>
        </w:rPr>
        <w:t>20</w:t>
      </w:r>
      <w:r w:rsidRPr="00795253">
        <w:rPr>
          <w:rFonts w:ascii="Times New Roman" w:hAnsi="Times New Roman"/>
          <w:sz w:val="26"/>
          <w:szCs w:val="26"/>
        </w:rPr>
        <w:t>-20</w:t>
      </w:r>
      <w:r w:rsidR="00795253" w:rsidRPr="00795253">
        <w:rPr>
          <w:rFonts w:ascii="Times New Roman" w:hAnsi="Times New Roman"/>
          <w:sz w:val="26"/>
          <w:szCs w:val="26"/>
        </w:rPr>
        <w:t>24</w:t>
      </w:r>
      <w:r w:rsidRPr="00795253">
        <w:rPr>
          <w:rFonts w:ascii="Times New Roman" w:hAnsi="Times New Roman"/>
          <w:sz w:val="26"/>
          <w:szCs w:val="26"/>
        </w:rPr>
        <w:t xml:space="preserve"> годы</w:t>
      </w:r>
    </w:p>
    <w:p w:rsidR="00CD5976" w:rsidRPr="00795253" w:rsidRDefault="00CD5976" w:rsidP="00912957">
      <w:pPr>
        <w:spacing w:after="0" w:line="240" w:lineRule="atLeast"/>
        <w:ind w:firstLine="709"/>
        <w:jc w:val="center"/>
        <w:rPr>
          <w:rFonts w:ascii="Times New Roman" w:hAnsi="Times New Roman"/>
          <w:sz w:val="26"/>
          <w:szCs w:val="26"/>
        </w:rPr>
      </w:pPr>
    </w:p>
    <w:p w:rsidR="00CD5976" w:rsidRDefault="00CD5976" w:rsidP="00912957">
      <w:pPr>
        <w:spacing w:after="0" w:line="240" w:lineRule="atLeast"/>
        <w:ind w:firstLine="709"/>
        <w:jc w:val="center"/>
        <w:rPr>
          <w:rFonts w:ascii="Times New Roman" w:hAnsi="Times New Roman"/>
          <w:sz w:val="26"/>
          <w:szCs w:val="26"/>
        </w:rPr>
      </w:pPr>
      <w:r w:rsidRPr="00795253">
        <w:rPr>
          <w:rFonts w:ascii="Times New Roman" w:hAnsi="Times New Roman"/>
          <w:sz w:val="26"/>
          <w:szCs w:val="26"/>
        </w:rPr>
        <w:t>Паспорт подпрограммы</w:t>
      </w:r>
    </w:p>
    <w:p w:rsidR="00B41F45" w:rsidRPr="00795253" w:rsidRDefault="00B41F45" w:rsidP="00912957">
      <w:pPr>
        <w:spacing w:after="0" w:line="240" w:lineRule="atLeast"/>
        <w:ind w:firstLine="709"/>
        <w:jc w:val="center"/>
        <w:rPr>
          <w:rFonts w:ascii="Times New Roman" w:hAnsi="Times New Roman"/>
          <w:sz w:val="26"/>
          <w:szCs w:val="26"/>
        </w:rPr>
      </w:pPr>
    </w:p>
    <w:p w:rsidR="00CD5976" w:rsidRPr="00795253" w:rsidRDefault="00CD5976" w:rsidP="00912957">
      <w:pPr>
        <w:spacing w:after="0" w:line="240" w:lineRule="atLeast"/>
        <w:ind w:firstLine="709"/>
        <w:jc w:val="center"/>
        <w:rPr>
          <w:rFonts w:ascii="Times New Roman" w:hAnsi="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478"/>
      </w:tblGrid>
      <w:tr w:rsidR="00832CBC" w:rsidRPr="00795253" w:rsidTr="00211405">
        <w:tc>
          <w:tcPr>
            <w:tcW w:w="2093" w:type="dxa"/>
          </w:tcPr>
          <w:p w:rsidR="00CD5976" w:rsidRPr="00795253" w:rsidRDefault="00CD5976" w:rsidP="00912957">
            <w:pPr>
              <w:spacing w:after="0" w:line="240" w:lineRule="atLeast"/>
              <w:rPr>
                <w:rFonts w:ascii="Times New Roman" w:hAnsi="Times New Roman"/>
                <w:sz w:val="26"/>
                <w:szCs w:val="26"/>
              </w:rPr>
            </w:pPr>
            <w:r w:rsidRPr="00795253">
              <w:rPr>
                <w:rFonts w:ascii="Times New Roman" w:hAnsi="Times New Roman"/>
                <w:sz w:val="26"/>
                <w:szCs w:val="26"/>
              </w:rPr>
              <w:t>Наименов</w:t>
            </w:r>
            <w:r w:rsidR="00DF183B">
              <w:rPr>
                <w:rFonts w:ascii="Times New Roman" w:hAnsi="Times New Roman"/>
                <w:sz w:val="26"/>
                <w:szCs w:val="26"/>
              </w:rPr>
              <w:t>а</w:t>
            </w:r>
            <w:r w:rsidRPr="00795253">
              <w:rPr>
                <w:rFonts w:ascii="Times New Roman" w:hAnsi="Times New Roman"/>
                <w:sz w:val="26"/>
                <w:szCs w:val="26"/>
              </w:rPr>
              <w:t>ние муниципальной программы, в которую входит подпрограмма</w:t>
            </w:r>
          </w:p>
        </w:tc>
        <w:tc>
          <w:tcPr>
            <w:tcW w:w="7478" w:type="dxa"/>
          </w:tcPr>
          <w:p w:rsidR="00CD5976" w:rsidRPr="00215D2F" w:rsidRDefault="00CD5976" w:rsidP="00912957">
            <w:pPr>
              <w:spacing w:after="0" w:line="240" w:lineRule="auto"/>
              <w:jc w:val="both"/>
              <w:rPr>
                <w:rFonts w:ascii="Times New Roman" w:hAnsi="Times New Roman"/>
                <w:sz w:val="26"/>
                <w:szCs w:val="26"/>
              </w:rPr>
            </w:pPr>
            <w:r w:rsidRPr="00215D2F">
              <w:rPr>
                <w:rFonts w:ascii="Times New Roman" w:hAnsi="Times New Roman"/>
                <w:sz w:val="26"/>
                <w:szCs w:val="26"/>
              </w:rPr>
              <w:t>«Управление муниципальными финансами» на 20</w:t>
            </w:r>
            <w:r w:rsidR="00795253" w:rsidRPr="00215D2F">
              <w:rPr>
                <w:rFonts w:ascii="Times New Roman" w:hAnsi="Times New Roman"/>
                <w:sz w:val="26"/>
                <w:szCs w:val="26"/>
              </w:rPr>
              <w:t>20</w:t>
            </w:r>
            <w:r w:rsidRPr="00215D2F">
              <w:rPr>
                <w:rFonts w:ascii="Times New Roman" w:hAnsi="Times New Roman"/>
                <w:sz w:val="26"/>
                <w:szCs w:val="26"/>
              </w:rPr>
              <w:t>-20</w:t>
            </w:r>
            <w:r w:rsidR="00795253" w:rsidRPr="00215D2F">
              <w:rPr>
                <w:rFonts w:ascii="Times New Roman" w:hAnsi="Times New Roman"/>
                <w:sz w:val="26"/>
                <w:szCs w:val="26"/>
              </w:rPr>
              <w:t>24</w:t>
            </w:r>
            <w:r w:rsidRPr="00215D2F">
              <w:rPr>
                <w:rFonts w:ascii="Times New Roman" w:hAnsi="Times New Roman"/>
                <w:sz w:val="26"/>
                <w:szCs w:val="26"/>
              </w:rPr>
              <w:t xml:space="preserve"> годы</w:t>
            </w:r>
          </w:p>
          <w:p w:rsidR="00CD5976" w:rsidRPr="00215D2F" w:rsidRDefault="00CD5976" w:rsidP="00912957">
            <w:pPr>
              <w:spacing w:after="0" w:line="240" w:lineRule="atLeast"/>
              <w:ind w:firstLine="709"/>
              <w:jc w:val="both"/>
              <w:rPr>
                <w:rFonts w:ascii="Times New Roman" w:hAnsi="Times New Roman"/>
                <w:sz w:val="26"/>
                <w:szCs w:val="26"/>
              </w:rPr>
            </w:pPr>
          </w:p>
        </w:tc>
      </w:tr>
      <w:tr w:rsidR="00CD5976" w:rsidRPr="00C11EC9" w:rsidTr="00211405">
        <w:tc>
          <w:tcPr>
            <w:tcW w:w="2093" w:type="dxa"/>
            <w:vMerge w:val="restart"/>
          </w:tcPr>
          <w:p w:rsidR="00CD5976" w:rsidRPr="00D34F2A" w:rsidRDefault="00CD5976" w:rsidP="00912957">
            <w:pPr>
              <w:spacing w:after="0" w:line="240" w:lineRule="atLeast"/>
              <w:rPr>
                <w:rFonts w:ascii="Times New Roman" w:hAnsi="Times New Roman"/>
                <w:sz w:val="26"/>
                <w:szCs w:val="26"/>
              </w:rPr>
            </w:pPr>
            <w:r w:rsidRPr="00D34F2A">
              <w:rPr>
                <w:rFonts w:ascii="Times New Roman" w:hAnsi="Times New Roman"/>
                <w:sz w:val="26"/>
                <w:szCs w:val="26"/>
              </w:rPr>
              <w:t xml:space="preserve">Цель </w:t>
            </w:r>
          </w:p>
          <w:p w:rsidR="00CD5976" w:rsidRPr="00C11EC9" w:rsidRDefault="00CD5976" w:rsidP="00912957">
            <w:pPr>
              <w:spacing w:after="0" w:line="240" w:lineRule="atLeast"/>
              <w:rPr>
                <w:rFonts w:ascii="Times New Roman" w:hAnsi="Times New Roman"/>
                <w:color w:val="0070C0"/>
                <w:sz w:val="26"/>
                <w:szCs w:val="26"/>
              </w:rPr>
            </w:pPr>
            <w:r w:rsidRPr="00D34F2A">
              <w:rPr>
                <w:rFonts w:ascii="Times New Roman" w:hAnsi="Times New Roman"/>
                <w:sz w:val="26"/>
                <w:szCs w:val="26"/>
              </w:rPr>
              <w:t>подпрограммы</w:t>
            </w:r>
          </w:p>
        </w:tc>
        <w:tc>
          <w:tcPr>
            <w:tcW w:w="7478" w:type="dxa"/>
          </w:tcPr>
          <w:p w:rsidR="00CD5976" w:rsidRPr="00215D2F" w:rsidRDefault="00CD5976" w:rsidP="007B73B2">
            <w:pPr>
              <w:spacing w:after="0" w:line="240" w:lineRule="atLeast"/>
              <w:rPr>
                <w:rFonts w:ascii="Times New Roman" w:hAnsi="Times New Roman"/>
                <w:sz w:val="26"/>
                <w:szCs w:val="26"/>
              </w:rPr>
            </w:pPr>
            <w:r w:rsidRPr="00215D2F">
              <w:rPr>
                <w:rFonts w:ascii="Times New Roman" w:hAnsi="Times New Roman"/>
                <w:sz w:val="26"/>
                <w:szCs w:val="26"/>
              </w:rPr>
              <w:t>1.Создание условий для повышения эффективности деятельности органов местного самоуправления по обеспечению потребностей граждан и общества в муниципальных услугах (работах), увеличению их доступности и качества, реализации долгосрочных приоритетов и целей социально-экономического развития.</w:t>
            </w:r>
          </w:p>
        </w:tc>
      </w:tr>
      <w:tr w:rsidR="00CD5976" w:rsidRPr="00C11EC9" w:rsidTr="00211405">
        <w:tc>
          <w:tcPr>
            <w:tcW w:w="2093" w:type="dxa"/>
            <w:vMerge/>
          </w:tcPr>
          <w:p w:rsidR="00CD5976" w:rsidRPr="00C11EC9" w:rsidRDefault="00CD5976" w:rsidP="00912957">
            <w:pPr>
              <w:spacing w:after="0" w:line="240" w:lineRule="atLeast"/>
              <w:ind w:firstLine="709"/>
              <w:rPr>
                <w:rFonts w:ascii="Times New Roman" w:hAnsi="Times New Roman"/>
                <w:color w:val="0070C0"/>
                <w:sz w:val="26"/>
                <w:szCs w:val="26"/>
              </w:rPr>
            </w:pPr>
          </w:p>
        </w:tc>
        <w:tc>
          <w:tcPr>
            <w:tcW w:w="7478" w:type="dxa"/>
          </w:tcPr>
          <w:p w:rsidR="00CD5976" w:rsidRPr="00215D2F" w:rsidRDefault="00CD5976" w:rsidP="007B73B2">
            <w:pPr>
              <w:spacing w:after="0" w:line="240" w:lineRule="atLeast"/>
              <w:rPr>
                <w:rFonts w:ascii="Times New Roman" w:hAnsi="Times New Roman"/>
                <w:sz w:val="26"/>
                <w:szCs w:val="26"/>
              </w:rPr>
            </w:pPr>
            <w:r w:rsidRPr="00215D2F">
              <w:rPr>
                <w:rFonts w:ascii="Times New Roman" w:hAnsi="Times New Roman"/>
                <w:sz w:val="26"/>
                <w:szCs w:val="26"/>
              </w:rPr>
              <w:t>2.Обеспечение долгосрочной сбалансированности и устойчивости бюджетной системы муниципального образования Ловозерский район Мурманской области.</w:t>
            </w:r>
          </w:p>
        </w:tc>
      </w:tr>
      <w:tr w:rsidR="00CD5976" w:rsidRPr="00C11EC9" w:rsidTr="00211405">
        <w:trPr>
          <w:trHeight w:val="235"/>
        </w:trPr>
        <w:tc>
          <w:tcPr>
            <w:tcW w:w="2093" w:type="dxa"/>
            <w:vMerge/>
          </w:tcPr>
          <w:p w:rsidR="00CD5976" w:rsidRPr="00C11EC9" w:rsidRDefault="00CD5976" w:rsidP="00912957">
            <w:pPr>
              <w:spacing w:after="0" w:line="240" w:lineRule="atLeast"/>
              <w:ind w:firstLine="709"/>
              <w:rPr>
                <w:rFonts w:ascii="Times New Roman" w:hAnsi="Times New Roman"/>
                <w:color w:val="0070C0"/>
                <w:sz w:val="26"/>
                <w:szCs w:val="26"/>
              </w:rPr>
            </w:pPr>
          </w:p>
        </w:tc>
        <w:tc>
          <w:tcPr>
            <w:tcW w:w="7478" w:type="dxa"/>
          </w:tcPr>
          <w:p w:rsidR="00CD5976" w:rsidRPr="00215D2F" w:rsidRDefault="00CD5976" w:rsidP="007B73B2">
            <w:pPr>
              <w:autoSpaceDE w:val="0"/>
              <w:autoSpaceDN w:val="0"/>
              <w:adjustRightInd w:val="0"/>
              <w:spacing w:after="0" w:line="240" w:lineRule="atLeast"/>
              <w:rPr>
                <w:rFonts w:ascii="Times New Roman" w:hAnsi="Times New Roman"/>
                <w:sz w:val="26"/>
                <w:szCs w:val="26"/>
              </w:rPr>
            </w:pPr>
            <w:r w:rsidRPr="00215D2F">
              <w:rPr>
                <w:rFonts w:ascii="Times New Roman" w:hAnsi="Times New Roman"/>
                <w:sz w:val="26"/>
                <w:szCs w:val="26"/>
              </w:rPr>
              <w:t xml:space="preserve">3. Повышение эффективности бюджетных расходов. </w:t>
            </w:r>
          </w:p>
        </w:tc>
      </w:tr>
      <w:tr w:rsidR="00CD5976" w:rsidRPr="00C11EC9" w:rsidTr="00211405">
        <w:trPr>
          <w:trHeight w:val="229"/>
        </w:trPr>
        <w:tc>
          <w:tcPr>
            <w:tcW w:w="2093" w:type="dxa"/>
            <w:vMerge/>
          </w:tcPr>
          <w:p w:rsidR="00CD5976" w:rsidRPr="00C11EC9" w:rsidRDefault="00CD5976" w:rsidP="00912957">
            <w:pPr>
              <w:spacing w:after="0" w:line="240" w:lineRule="atLeast"/>
              <w:ind w:firstLine="709"/>
              <w:rPr>
                <w:rFonts w:ascii="Times New Roman" w:hAnsi="Times New Roman"/>
                <w:color w:val="0070C0"/>
                <w:sz w:val="26"/>
                <w:szCs w:val="26"/>
              </w:rPr>
            </w:pPr>
          </w:p>
        </w:tc>
        <w:tc>
          <w:tcPr>
            <w:tcW w:w="7478" w:type="dxa"/>
          </w:tcPr>
          <w:p w:rsidR="00CD5976" w:rsidRPr="00215D2F" w:rsidRDefault="00CD5976" w:rsidP="007B73B2">
            <w:pPr>
              <w:autoSpaceDE w:val="0"/>
              <w:autoSpaceDN w:val="0"/>
              <w:adjustRightInd w:val="0"/>
              <w:spacing w:after="0" w:line="240" w:lineRule="atLeast"/>
              <w:rPr>
                <w:rFonts w:ascii="Times New Roman" w:hAnsi="Times New Roman"/>
                <w:sz w:val="26"/>
                <w:szCs w:val="26"/>
              </w:rPr>
            </w:pPr>
            <w:r w:rsidRPr="00215D2F">
              <w:rPr>
                <w:rFonts w:ascii="Times New Roman" w:hAnsi="Times New Roman"/>
                <w:sz w:val="26"/>
                <w:szCs w:val="26"/>
              </w:rPr>
              <w:t>4. Снижение долговой нагрузки на местный бюджет.</w:t>
            </w:r>
          </w:p>
        </w:tc>
      </w:tr>
      <w:tr w:rsidR="00CD5976" w:rsidRPr="00C11EC9" w:rsidTr="00211405">
        <w:trPr>
          <w:trHeight w:val="229"/>
        </w:trPr>
        <w:tc>
          <w:tcPr>
            <w:tcW w:w="2093" w:type="dxa"/>
            <w:vMerge w:val="restart"/>
          </w:tcPr>
          <w:p w:rsidR="00CD5976" w:rsidRPr="00215D2F" w:rsidRDefault="00CD5976" w:rsidP="00912957">
            <w:pPr>
              <w:spacing w:after="0" w:line="240" w:lineRule="atLeast"/>
              <w:rPr>
                <w:rFonts w:ascii="Times New Roman" w:hAnsi="Times New Roman"/>
                <w:sz w:val="26"/>
                <w:szCs w:val="26"/>
              </w:rPr>
            </w:pPr>
            <w:r w:rsidRPr="00215D2F">
              <w:rPr>
                <w:rFonts w:ascii="Times New Roman" w:hAnsi="Times New Roman"/>
                <w:sz w:val="26"/>
                <w:szCs w:val="26"/>
              </w:rPr>
              <w:lastRenderedPageBreak/>
              <w:t>Задачи</w:t>
            </w:r>
          </w:p>
          <w:p w:rsidR="00CD5976" w:rsidRPr="00215D2F" w:rsidRDefault="00CD5976" w:rsidP="00912957">
            <w:pPr>
              <w:spacing w:after="0" w:line="240" w:lineRule="atLeast"/>
              <w:rPr>
                <w:rFonts w:ascii="Times New Roman" w:hAnsi="Times New Roman"/>
                <w:sz w:val="26"/>
                <w:szCs w:val="26"/>
              </w:rPr>
            </w:pPr>
            <w:r w:rsidRPr="00215D2F">
              <w:rPr>
                <w:rFonts w:ascii="Times New Roman" w:hAnsi="Times New Roman"/>
                <w:sz w:val="26"/>
                <w:szCs w:val="26"/>
              </w:rPr>
              <w:t>подпрограммы</w:t>
            </w:r>
          </w:p>
        </w:tc>
        <w:tc>
          <w:tcPr>
            <w:tcW w:w="7478" w:type="dxa"/>
          </w:tcPr>
          <w:p w:rsidR="00CD5976" w:rsidRPr="00B41F45" w:rsidRDefault="002A2471" w:rsidP="007B73B2">
            <w:pPr>
              <w:spacing w:after="0" w:line="240" w:lineRule="atLeast"/>
              <w:rPr>
                <w:rFonts w:ascii="Times New Roman" w:hAnsi="Times New Roman"/>
                <w:sz w:val="26"/>
                <w:szCs w:val="26"/>
              </w:rPr>
            </w:pPr>
            <w:r>
              <w:rPr>
                <w:rFonts w:ascii="Times New Roman" w:hAnsi="Times New Roman"/>
                <w:sz w:val="26"/>
                <w:szCs w:val="26"/>
              </w:rPr>
              <w:t xml:space="preserve">1. </w:t>
            </w:r>
            <w:r w:rsidR="0010013E">
              <w:rPr>
                <w:rFonts w:ascii="Times New Roman" w:hAnsi="Times New Roman"/>
                <w:sz w:val="26"/>
                <w:szCs w:val="26"/>
              </w:rPr>
              <w:t>Повышение качества бюджетного процесса</w:t>
            </w:r>
          </w:p>
        </w:tc>
      </w:tr>
      <w:tr w:rsidR="00CD5976" w:rsidRPr="00C11EC9" w:rsidTr="00211405">
        <w:trPr>
          <w:trHeight w:val="229"/>
        </w:trPr>
        <w:tc>
          <w:tcPr>
            <w:tcW w:w="2093" w:type="dxa"/>
            <w:vMerge/>
          </w:tcPr>
          <w:p w:rsidR="00CD5976" w:rsidRPr="00C11EC9" w:rsidRDefault="00CD5976" w:rsidP="00912957">
            <w:pPr>
              <w:spacing w:after="0" w:line="240" w:lineRule="atLeast"/>
              <w:rPr>
                <w:rFonts w:ascii="Times New Roman" w:hAnsi="Times New Roman"/>
                <w:color w:val="0070C0"/>
                <w:sz w:val="26"/>
                <w:szCs w:val="26"/>
              </w:rPr>
            </w:pPr>
          </w:p>
        </w:tc>
        <w:tc>
          <w:tcPr>
            <w:tcW w:w="7478" w:type="dxa"/>
          </w:tcPr>
          <w:p w:rsidR="00CD5976" w:rsidRPr="00215D2F" w:rsidRDefault="00CD5976" w:rsidP="007B73B2">
            <w:pPr>
              <w:spacing w:after="0" w:line="240" w:lineRule="atLeast"/>
              <w:rPr>
                <w:rFonts w:ascii="Times New Roman" w:hAnsi="Times New Roman"/>
                <w:sz w:val="26"/>
                <w:szCs w:val="26"/>
              </w:rPr>
            </w:pPr>
            <w:r w:rsidRPr="00215D2F">
              <w:rPr>
                <w:rFonts w:ascii="Times New Roman" w:hAnsi="Times New Roman"/>
                <w:sz w:val="26"/>
                <w:szCs w:val="26"/>
              </w:rPr>
              <w:t>2. Создание условий для обеспечения долгосрочной сбалансированности и устойчивости местного бюджета</w:t>
            </w:r>
          </w:p>
        </w:tc>
      </w:tr>
      <w:tr w:rsidR="00CD5976" w:rsidRPr="00C11EC9" w:rsidTr="00211405">
        <w:trPr>
          <w:trHeight w:val="229"/>
        </w:trPr>
        <w:tc>
          <w:tcPr>
            <w:tcW w:w="2093" w:type="dxa"/>
            <w:vMerge/>
          </w:tcPr>
          <w:p w:rsidR="00CD5976" w:rsidRPr="00C11EC9" w:rsidRDefault="00CD5976" w:rsidP="00912957">
            <w:pPr>
              <w:spacing w:after="0" w:line="240" w:lineRule="atLeast"/>
              <w:ind w:firstLine="709"/>
              <w:rPr>
                <w:rFonts w:ascii="Times New Roman" w:hAnsi="Times New Roman"/>
                <w:color w:val="0070C0"/>
                <w:sz w:val="26"/>
                <w:szCs w:val="26"/>
              </w:rPr>
            </w:pPr>
          </w:p>
        </w:tc>
        <w:tc>
          <w:tcPr>
            <w:tcW w:w="7478" w:type="dxa"/>
          </w:tcPr>
          <w:p w:rsidR="00CD5976" w:rsidRPr="00215D2F" w:rsidRDefault="00CD5976" w:rsidP="007B73B2">
            <w:pPr>
              <w:autoSpaceDE w:val="0"/>
              <w:autoSpaceDN w:val="0"/>
              <w:adjustRightInd w:val="0"/>
              <w:spacing w:after="0" w:line="240" w:lineRule="atLeast"/>
              <w:rPr>
                <w:rFonts w:ascii="Times New Roman" w:hAnsi="Times New Roman"/>
                <w:sz w:val="26"/>
                <w:szCs w:val="26"/>
              </w:rPr>
            </w:pPr>
            <w:r w:rsidRPr="00215D2F">
              <w:rPr>
                <w:rFonts w:ascii="Times New Roman" w:hAnsi="Times New Roman"/>
                <w:sz w:val="26"/>
                <w:szCs w:val="26"/>
              </w:rPr>
              <w:t>3. Оптимизация функций муниципального управления и повышение эффективности их обеспечения</w:t>
            </w:r>
          </w:p>
        </w:tc>
      </w:tr>
      <w:tr w:rsidR="00CD5976" w:rsidRPr="00C11EC9" w:rsidTr="00211405">
        <w:trPr>
          <w:trHeight w:val="229"/>
        </w:trPr>
        <w:tc>
          <w:tcPr>
            <w:tcW w:w="2093" w:type="dxa"/>
            <w:vMerge/>
          </w:tcPr>
          <w:p w:rsidR="00CD5976" w:rsidRPr="00C11EC9" w:rsidRDefault="00CD5976" w:rsidP="00912957">
            <w:pPr>
              <w:spacing w:after="0" w:line="240" w:lineRule="atLeast"/>
              <w:ind w:firstLine="709"/>
              <w:rPr>
                <w:rFonts w:ascii="Times New Roman" w:hAnsi="Times New Roman"/>
                <w:color w:val="0070C0"/>
                <w:sz w:val="26"/>
                <w:szCs w:val="26"/>
              </w:rPr>
            </w:pPr>
          </w:p>
        </w:tc>
        <w:tc>
          <w:tcPr>
            <w:tcW w:w="7478" w:type="dxa"/>
          </w:tcPr>
          <w:p w:rsidR="00CD5976" w:rsidRPr="00215D2F" w:rsidRDefault="00CD5976" w:rsidP="007B73B2">
            <w:pPr>
              <w:autoSpaceDE w:val="0"/>
              <w:autoSpaceDN w:val="0"/>
              <w:adjustRightInd w:val="0"/>
              <w:spacing w:after="0" w:line="240" w:lineRule="atLeast"/>
              <w:rPr>
                <w:rFonts w:ascii="Times New Roman" w:hAnsi="Times New Roman"/>
                <w:sz w:val="26"/>
                <w:szCs w:val="26"/>
              </w:rPr>
            </w:pPr>
            <w:r w:rsidRPr="00215D2F">
              <w:rPr>
                <w:rFonts w:ascii="Times New Roman" w:hAnsi="Times New Roman"/>
                <w:sz w:val="26"/>
                <w:szCs w:val="26"/>
              </w:rPr>
              <w:t>4. Повышение качества предоставления муниципальных услуг</w:t>
            </w:r>
          </w:p>
        </w:tc>
      </w:tr>
      <w:tr w:rsidR="00CD5976" w:rsidRPr="00C11EC9" w:rsidTr="00211405">
        <w:trPr>
          <w:trHeight w:val="229"/>
        </w:trPr>
        <w:tc>
          <w:tcPr>
            <w:tcW w:w="2093" w:type="dxa"/>
            <w:vMerge/>
          </w:tcPr>
          <w:p w:rsidR="00CD5976" w:rsidRPr="00C11EC9" w:rsidRDefault="00CD5976" w:rsidP="00912957">
            <w:pPr>
              <w:spacing w:after="0" w:line="240" w:lineRule="atLeast"/>
              <w:ind w:firstLine="709"/>
              <w:rPr>
                <w:rFonts w:ascii="Times New Roman" w:hAnsi="Times New Roman"/>
                <w:color w:val="0070C0"/>
                <w:sz w:val="26"/>
                <w:szCs w:val="26"/>
              </w:rPr>
            </w:pPr>
          </w:p>
        </w:tc>
        <w:tc>
          <w:tcPr>
            <w:tcW w:w="7478" w:type="dxa"/>
          </w:tcPr>
          <w:p w:rsidR="00CD5976" w:rsidRPr="00215D2F" w:rsidRDefault="00CD5976" w:rsidP="007B73B2">
            <w:pPr>
              <w:autoSpaceDE w:val="0"/>
              <w:autoSpaceDN w:val="0"/>
              <w:adjustRightInd w:val="0"/>
              <w:spacing w:after="0" w:line="240" w:lineRule="atLeast"/>
              <w:rPr>
                <w:rFonts w:ascii="Times New Roman" w:hAnsi="Times New Roman"/>
                <w:sz w:val="26"/>
                <w:szCs w:val="26"/>
              </w:rPr>
            </w:pPr>
            <w:r w:rsidRPr="00215D2F">
              <w:rPr>
                <w:rFonts w:ascii="Times New Roman" w:hAnsi="Times New Roman"/>
                <w:sz w:val="26"/>
                <w:szCs w:val="26"/>
              </w:rPr>
              <w:t>5. Повышение открытости и прозрачности управления муниципальными финансами</w:t>
            </w:r>
          </w:p>
        </w:tc>
      </w:tr>
      <w:tr w:rsidR="008E5B31" w:rsidRPr="00C11EC9" w:rsidTr="00211405">
        <w:trPr>
          <w:trHeight w:val="229"/>
        </w:trPr>
        <w:tc>
          <w:tcPr>
            <w:tcW w:w="2093" w:type="dxa"/>
            <w:vMerge/>
          </w:tcPr>
          <w:p w:rsidR="008E5B31" w:rsidRPr="00C11EC9" w:rsidRDefault="008E5B31" w:rsidP="00912957">
            <w:pPr>
              <w:spacing w:after="0" w:line="240" w:lineRule="atLeast"/>
              <w:ind w:firstLine="709"/>
              <w:rPr>
                <w:rFonts w:ascii="Times New Roman" w:hAnsi="Times New Roman"/>
                <w:color w:val="0070C0"/>
                <w:sz w:val="26"/>
                <w:szCs w:val="26"/>
              </w:rPr>
            </w:pPr>
          </w:p>
        </w:tc>
        <w:tc>
          <w:tcPr>
            <w:tcW w:w="7478" w:type="dxa"/>
          </w:tcPr>
          <w:p w:rsidR="008E5B31" w:rsidRPr="00215D2F" w:rsidRDefault="008E5B31" w:rsidP="007B73B2">
            <w:pPr>
              <w:autoSpaceDE w:val="0"/>
              <w:autoSpaceDN w:val="0"/>
              <w:adjustRightInd w:val="0"/>
              <w:spacing w:after="0" w:line="240" w:lineRule="atLeast"/>
              <w:rPr>
                <w:rFonts w:ascii="Times New Roman" w:hAnsi="Times New Roman"/>
                <w:sz w:val="26"/>
                <w:szCs w:val="26"/>
              </w:rPr>
            </w:pPr>
            <w:r>
              <w:rPr>
                <w:rFonts w:ascii="Times New Roman" w:hAnsi="Times New Roman"/>
                <w:sz w:val="26"/>
                <w:szCs w:val="26"/>
              </w:rPr>
              <w:t>6.</w:t>
            </w:r>
            <w:r w:rsidR="00880267" w:rsidRPr="00476036">
              <w:rPr>
                <w:rFonts w:ascii="Times New Roman" w:hAnsi="Times New Roman"/>
                <w:sz w:val="26"/>
                <w:szCs w:val="26"/>
              </w:rPr>
              <w:t xml:space="preserve"> Развитие и совершенствование системы муниципального финансового контроля</w:t>
            </w:r>
          </w:p>
        </w:tc>
      </w:tr>
      <w:tr w:rsidR="00CD5976" w:rsidRPr="00C11EC9" w:rsidTr="00211405">
        <w:trPr>
          <w:trHeight w:val="229"/>
        </w:trPr>
        <w:tc>
          <w:tcPr>
            <w:tcW w:w="2093" w:type="dxa"/>
            <w:vMerge/>
          </w:tcPr>
          <w:p w:rsidR="00CD5976" w:rsidRPr="00C11EC9" w:rsidRDefault="00CD5976" w:rsidP="00912957">
            <w:pPr>
              <w:spacing w:after="0" w:line="240" w:lineRule="atLeast"/>
              <w:ind w:firstLine="709"/>
              <w:rPr>
                <w:rFonts w:ascii="Times New Roman" w:hAnsi="Times New Roman"/>
                <w:color w:val="0070C0"/>
                <w:sz w:val="26"/>
                <w:szCs w:val="26"/>
              </w:rPr>
            </w:pPr>
          </w:p>
        </w:tc>
        <w:tc>
          <w:tcPr>
            <w:tcW w:w="7478" w:type="dxa"/>
          </w:tcPr>
          <w:p w:rsidR="00CD5976" w:rsidRPr="00215D2F" w:rsidRDefault="008E5B31" w:rsidP="007B73B2">
            <w:pPr>
              <w:spacing w:after="0" w:line="240" w:lineRule="atLeast"/>
              <w:rPr>
                <w:rFonts w:ascii="Times New Roman" w:hAnsi="Times New Roman"/>
                <w:sz w:val="26"/>
                <w:szCs w:val="26"/>
              </w:rPr>
            </w:pPr>
            <w:r>
              <w:rPr>
                <w:rFonts w:ascii="Times New Roman" w:hAnsi="Times New Roman"/>
                <w:sz w:val="26"/>
                <w:szCs w:val="26"/>
              </w:rPr>
              <w:t>7</w:t>
            </w:r>
            <w:r w:rsidR="00CD5976" w:rsidRPr="00215D2F">
              <w:rPr>
                <w:rFonts w:ascii="Times New Roman" w:hAnsi="Times New Roman"/>
                <w:sz w:val="26"/>
                <w:szCs w:val="26"/>
              </w:rPr>
              <w:t xml:space="preserve">. </w:t>
            </w:r>
            <w:r w:rsidR="00A24211" w:rsidRPr="00476036">
              <w:rPr>
                <w:rFonts w:ascii="Times New Roman" w:hAnsi="Times New Roman"/>
                <w:sz w:val="26"/>
                <w:szCs w:val="26"/>
              </w:rPr>
              <w:t>Совершенствование системы муниципальных закупок</w:t>
            </w:r>
          </w:p>
        </w:tc>
      </w:tr>
      <w:tr w:rsidR="00CD5976" w:rsidRPr="00C11EC9" w:rsidTr="00211405">
        <w:trPr>
          <w:trHeight w:val="229"/>
        </w:trPr>
        <w:tc>
          <w:tcPr>
            <w:tcW w:w="2093" w:type="dxa"/>
            <w:vMerge/>
          </w:tcPr>
          <w:p w:rsidR="00CD5976" w:rsidRPr="00C11EC9" w:rsidRDefault="00CD5976" w:rsidP="00912957">
            <w:pPr>
              <w:spacing w:after="0" w:line="240" w:lineRule="atLeast"/>
              <w:ind w:firstLine="709"/>
              <w:rPr>
                <w:rFonts w:ascii="Times New Roman" w:hAnsi="Times New Roman"/>
                <w:color w:val="0070C0"/>
                <w:sz w:val="26"/>
                <w:szCs w:val="26"/>
              </w:rPr>
            </w:pPr>
          </w:p>
        </w:tc>
        <w:tc>
          <w:tcPr>
            <w:tcW w:w="7478" w:type="dxa"/>
          </w:tcPr>
          <w:p w:rsidR="00CD5976" w:rsidRPr="00215D2F" w:rsidRDefault="008E5B31" w:rsidP="007B73B2">
            <w:pPr>
              <w:autoSpaceDE w:val="0"/>
              <w:autoSpaceDN w:val="0"/>
              <w:adjustRightInd w:val="0"/>
              <w:spacing w:after="0" w:line="240" w:lineRule="atLeast"/>
              <w:rPr>
                <w:rFonts w:ascii="Times New Roman" w:hAnsi="Times New Roman"/>
                <w:sz w:val="26"/>
                <w:szCs w:val="26"/>
              </w:rPr>
            </w:pPr>
            <w:r>
              <w:rPr>
                <w:rFonts w:ascii="Times New Roman" w:hAnsi="Times New Roman"/>
                <w:sz w:val="26"/>
                <w:szCs w:val="26"/>
              </w:rPr>
              <w:t>8</w:t>
            </w:r>
            <w:r w:rsidR="00CD5976" w:rsidRPr="00215D2F">
              <w:rPr>
                <w:rFonts w:ascii="Times New Roman" w:hAnsi="Times New Roman"/>
                <w:sz w:val="26"/>
                <w:szCs w:val="26"/>
              </w:rPr>
              <w:t>. Повышение эффективности бюджетных расходов по сферам деятельности</w:t>
            </w:r>
          </w:p>
        </w:tc>
      </w:tr>
      <w:tr w:rsidR="00CD5976" w:rsidRPr="00C11EC9" w:rsidTr="00211405">
        <w:trPr>
          <w:trHeight w:val="229"/>
        </w:trPr>
        <w:tc>
          <w:tcPr>
            <w:tcW w:w="2093" w:type="dxa"/>
            <w:vMerge/>
          </w:tcPr>
          <w:p w:rsidR="00CD5976" w:rsidRPr="00C11EC9" w:rsidRDefault="00CD5976" w:rsidP="00912957">
            <w:pPr>
              <w:spacing w:after="0" w:line="240" w:lineRule="atLeast"/>
              <w:ind w:firstLine="709"/>
              <w:rPr>
                <w:rFonts w:ascii="Times New Roman" w:hAnsi="Times New Roman"/>
                <w:color w:val="0070C0"/>
                <w:sz w:val="26"/>
                <w:szCs w:val="26"/>
              </w:rPr>
            </w:pPr>
          </w:p>
        </w:tc>
        <w:tc>
          <w:tcPr>
            <w:tcW w:w="7478" w:type="dxa"/>
          </w:tcPr>
          <w:p w:rsidR="00CD5976" w:rsidRPr="00215D2F" w:rsidRDefault="008E5B31" w:rsidP="007B73B2">
            <w:pPr>
              <w:autoSpaceDE w:val="0"/>
              <w:autoSpaceDN w:val="0"/>
              <w:adjustRightInd w:val="0"/>
              <w:spacing w:after="0" w:line="240" w:lineRule="atLeast"/>
              <w:rPr>
                <w:rFonts w:ascii="Times New Roman" w:hAnsi="Times New Roman"/>
                <w:sz w:val="26"/>
                <w:szCs w:val="26"/>
              </w:rPr>
            </w:pPr>
            <w:r>
              <w:rPr>
                <w:rFonts w:ascii="Times New Roman" w:hAnsi="Times New Roman"/>
                <w:sz w:val="26"/>
                <w:szCs w:val="26"/>
              </w:rPr>
              <w:t>9</w:t>
            </w:r>
            <w:r w:rsidR="00CD5976" w:rsidRPr="00215D2F">
              <w:rPr>
                <w:rFonts w:ascii="Times New Roman" w:hAnsi="Times New Roman"/>
                <w:sz w:val="26"/>
                <w:szCs w:val="26"/>
              </w:rPr>
              <w:t>. Развитие муниципальной службы, повышение квалификации сотрудников в бюджетно-финансовой сфере</w:t>
            </w:r>
          </w:p>
        </w:tc>
      </w:tr>
      <w:tr w:rsidR="00CD5976" w:rsidRPr="00C11EC9" w:rsidTr="00211405">
        <w:trPr>
          <w:trHeight w:val="1320"/>
        </w:trPr>
        <w:tc>
          <w:tcPr>
            <w:tcW w:w="2093" w:type="dxa"/>
            <w:vMerge w:val="restart"/>
          </w:tcPr>
          <w:p w:rsidR="00CD5976" w:rsidRPr="00C16113" w:rsidRDefault="00CD5976" w:rsidP="00E77DBE">
            <w:pPr>
              <w:spacing w:after="0" w:line="240" w:lineRule="atLeast"/>
              <w:rPr>
                <w:rFonts w:ascii="Times New Roman" w:hAnsi="Times New Roman"/>
                <w:sz w:val="26"/>
                <w:szCs w:val="26"/>
              </w:rPr>
            </w:pPr>
            <w:r w:rsidRPr="00C16113">
              <w:rPr>
                <w:rFonts w:ascii="Times New Roman" w:hAnsi="Times New Roman"/>
                <w:sz w:val="26"/>
                <w:szCs w:val="26"/>
              </w:rPr>
              <w:t>Важнейшие целевые показатели (индикаторы) реализации подпрограммы</w:t>
            </w:r>
          </w:p>
        </w:tc>
        <w:tc>
          <w:tcPr>
            <w:tcW w:w="7478" w:type="dxa"/>
          </w:tcPr>
          <w:p w:rsidR="00CD5976" w:rsidRPr="00CF2B31" w:rsidRDefault="00CD5976" w:rsidP="007B73B2">
            <w:pPr>
              <w:pStyle w:val="ConsPlusTitle"/>
              <w:spacing w:line="240" w:lineRule="atLeast"/>
              <w:rPr>
                <w:b w:val="0"/>
                <w:bCs w:val="0"/>
                <w:sz w:val="26"/>
                <w:szCs w:val="26"/>
              </w:rPr>
            </w:pPr>
            <w:r w:rsidRPr="00CF2B31">
              <w:rPr>
                <w:b w:val="0"/>
                <w:sz w:val="26"/>
                <w:szCs w:val="26"/>
              </w:rPr>
              <w:t>1. Отношение объема муниципального долга Ловозерского района по состоянию на 1 января года, следующего за отчетным, к общему годовому объему доходов бюджета муниципального образования Ловозерский район в финансовом году (без учета объемов безвозмездных поступлений),%.</w:t>
            </w:r>
          </w:p>
        </w:tc>
      </w:tr>
      <w:tr w:rsidR="00CD5976" w:rsidRPr="00C11EC9" w:rsidTr="00211405">
        <w:trPr>
          <w:trHeight w:val="1070"/>
        </w:trPr>
        <w:tc>
          <w:tcPr>
            <w:tcW w:w="2093" w:type="dxa"/>
            <w:vMerge/>
          </w:tcPr>
          <w:p w:rsidR="00CD5976" w:rsidRPr="00C11EC9" w:rsidRDefault="00CD5976" w:rsidP="00E77DBE">
            <w:pPr>
              <w:spacing w:after="0" w:line="240" w:lineRule="atLeast"/>
              <w:rPr>
                <w:rFonts w:ascii="Times New Roman" w:hAnsi="Times New Roman"/>
                <w:color w:val="0070C0"/>
                <w:sz w:val="26"/>
                <w:szCs w:val="26"/>
              </w:rPr>
            </w:pPr>
          </w:p>
        </w:tc>
        <w:tc>
          <w:tcPr>
            <w:tcW w:w="7478" w:type="dxa"/>
          </w:tcPr>
          <w:p w:rsidR="00CD5976" w:rsidRPr="00CF2B31" w:rsidRDefault="00CD5976" w:rsidP="007B73B2">
            <w:pPr>
              <w:pStyle w:val="ConsPlusNormal"/>
              <w:suppressAutoHyphens/>
              <w:ind w:firstLine="0"/>
              <w:rPr>
                <w:rFonts w:ascii="Times New Roman" w:hAnsi="Times New Roman"/>
                <w:sz w:val="26"/>
                <w:szCs w:val="26"/>
              </w:rPr>
            </w:pPr>
            <w:r w:rsidRPr="00CF2B31">
              <w:rPr>
                <w:rFonts w:ascii="Times New Roman" w:hAnsi="Times New Roman"/>
                <w:sz w:val="26"/>
                <w:szCs w:val="26"/>
              </w:rPr>
              <w:t>2. Отношение дефицита бюджета муниципального образования Ловозерский район к доходам бюджета муниципального образования Ловозерский район без учета объема безвозмездных поступлений в отчетном финансовом году, %.</w:t>
            </w:r>
          </w:p>
        </w:tc>
      </w:tr>
      <w:tr w:rsidR="00CD5976" w:rsidRPr="00C11EC9" w:rsidTr="00211405">
        <w:trPr>
          <w:trHeight w:val="510"/>
        </w:trPr>
        <w:tc>
          <w:tcPr>
            <w:tcW w:w="2093" w:type="dxa"/>
            <w:vMerge/>
          </w:tcPr>
          <w:p w:rsidR="00CD5976" w:rsidRPr="00C11EC9" w:rsidRDefault="00CD5976" w:rsidP="00E77DBE">
            <w:pPr>
              <w:spacing w:after="0" w:line="240" w:lineRule="atLeast"/>
              <w:rPr>
                <w:rFonts w:ascii="Times New Roman" w:hAnsi="Times New Roman"/>
                <w:color w:val="0070C0"/>
                <w:sz w:val="26"/>
                <w:szCs w:val="26"/>
              </w:rPr>
            </w:pPr>
          </w:p>
        </w:tc>
        <w:tc>
          <w:tcPr>
            <w:tcW w:w="7478" w:type="dxa"/>
          </w:tcPr>
          <w:p w:rsidR="00CD5976" w:rsidRPr="00CF2B31" w:rsidRDefault="00CD5976" w:rsidP="007B73B2">
            <w:pPr>
              <w:pStyle w:val="ConsPlusNormal"/>
              <w:suppressAutoHyphens/>
              <w:ind w:firstLine="0"/>
              <w:rPr>
                <w:rFonts w:ascii="Times New Roman" w:hAnsi="Times New Roman"/>
                <w:sz w:val="26"/>
                <w:szCs w:val="26"/>
              </w:rPr>
            </w:pPr>
            <w:r w:rsidRPr="00CF2B31">
              <w:rPr>
                <w:rFonts w:ascii="Times New Roman" w:hAnsi="Times New Roman"/>
                <w:sz w:val="26"/>
                <w:szCs w:val="26"/>
              </w:rPr>
              <w:t>3. Доля расходов бюджета муниципального образования Ловозерский район, формируемых в рамках муниципальных программ, %.</w:t>
            </w:r>
          </w:p>
        </w:tc>
      </w:tr>
      <w:tr w:rsidR="00CD5976" w:rsidRPr="00C11EC9" w:rsidTr="00211405">
        <w:trPr>
          <w:trHeight w:val="780"/>
        </w:trPr>
        <w:tc>
          <w:tcPr>
            <w:tcW w:w="2093" w:type="dxa"/>
            <w:vMerge/>
          </w:tcPr>
          <w:p w:rsidR="00CD5976" w:rsidRPr="00C11EC9" w:rsidRDefault="00CD5976" w:rsidP="00E77DBE">
            <w:pPr>
              <w:spacing w:after="0" w:line="240" w:lineRule="atLeast"/>
              <w:rPr>
                <w:rFonts w:ascii="Times New Roman" w:hAnsi="Times New Roman"/>
                <w:color w:val="0070C0"/>
                <w:sz w:val="26"/>
                <w:szCs w:val="26"/>
              </w:rPr>
            </w:pPr>
          </w:p>
        </w:tc>
        <w:tc>
          <w:tcPr>
            <w:tcW w:w="7478" w:type="dxa"/>
          </w:tcPr>
          <w:p w:rsidR="00CD5976" w:rsidRPr="00CF2B31" w:rsidRDefault="00CD5976" w:rsidP="007B73B2">
            <w:pPr>
              <w:pStyle w:val="ConsPlusNormal"/>
              <w:suppressAutoHyphens/>
              <w:ind w:firstLine="0"/>
              <w:rPr>
                <w:rFonts w:ascii="Times New Roman" w:hAnsi="Times New Roman"/>
                <w:sz w:val="26"/>
                <w:szCs w:val="26"/>
              </w:rPr>
            </w:pPr>
            <w:r w:rsidRPr="00CF2B31">
              <w:rPr>
                <w:rFonts w:ascii="Times New Roman" w:hAnsi="Times New Roman"/>
                <w:sz w:val="26"/>
                <w:szCs w:val="26"/>
              </w:rPr>
              <w:t>4. Степень качества организации и осуществления бюджетного процесса, присвоенная муниципальному образованию Ловозерский район Министерством финансов Мурманской области.</w:t>
            </w:r>
          </w:p>
        </w:tc>
      </w:tr>
      <w:tr w:rsidR="00CD5976" w:rsidRPr="00C11EC9" w:rsidTr="00211405">
        <w:trPr>
          <w:trHeight w:val="780"/>
        </w:trPr>
        <w:tc>
          <w:tcPr>
            <w:tcW w:w="2093" w:type="dxa"/>
            <w:vMerge/>
          </w:tcPr>
          <w:p w:rsidR="00CD5976" w:rsidRPr="00C11EC9" w:rsidRDefault="00CD5976" w:rsidP="00E77DBE">
            <w:pPr>
              <w:spacing w:after="0" w:line="240" w:lineRule="atLeast"/>
              <w:rPr>
                <w:rFonts w:ascii="Times New Roman" w:hAnsi="Times New Roman"/>
                <w:color w:val="0070C0"/>
                <w:sz w:val="26"/>
                <w:szCs w:val="26"/>
              </w:rPr>
            </w:pPr>
          </w:p>
        </w:tc>
        <w:tc>
          <w:tcPr>
            <w:tcW w:w="7478" w:type="dxa"/>
          </w:tcPr>
          <w:p w:rsidR="00CD5976" w:rsidRPr="00CF2B31" w:rsidRDefault="00CD5976" w:rsidP="007B73B2">
            <w:pPr>
              <w:pStyle w:val="ConsPlusNormal"/>
              <w:suppressAutoHyphens/>
              <w:ind w:firstLine="0"/>
              <w:rPr>
                <w:rFonts w:ascii="Times New Roman" w:hAnsi="Times New Roman"/>
                <w:sz w:val="26"/>
                <w:szCs w:val="26"/>
              </w:rPr>
            </w:pPr>
            <w:r w:rsidRPr="00CF2B31">
              <w:rPr>
                <w:rFonts w:ascii="Times New Roman" w:hAnsi="Times New Roman"/>
                <w:sz w:val="26"/>
                <w:szCs w:val="26"/>
              </w:rPr>
              <w:t>5. Отношение объема просроченной кредиторской задолженности местного бюджета и муниципальных бюджетных учреждений к объему расходов местного бюджета, %.</w:t>
            </w:r>
          </w:p>
        </w:tc>
      </w:tr>
      <w:tr w:rsidR="00CD5976" w:rsidRPr="00C11EC9" w:rsidTr="00211405">
        <w:trPr>
          <w:trHeight w:val="810"/>
        </w:trPr>
        <w:tc>
          <w:tcPr>
            <w:tcW w:w="2093" w:type="dxa"/>
            <w:vMerge/>
          </w:tcPr>
          <w:p w:rsidR="00CD5976" w:rsidRPr="00C11EC9" w:rsidRDefault="00CD5976" w:rsidP="00E77DBE">
            <w:pPr>
              <w:spacing w:after="0" w:line="240" w:lineRule="atLeast"/>
              <w:rPr>
                <w:rFonts w:ascii="Times New Roman" w:hAnsi="Times New Roman"/>
                <w:color w:val="0070C0"/>
                <w:sz w:val="26"/>
                <w:szCs w:val="26"/>
              </w:rPr>
            </w:pPr>
          </w:p>
        </w:tc>
        <w:tc>
          <w:tcPr>
            <w:tcW w:w="7478" w:type="dxa"/>
          </w:tcPr>
          <w:p w:rsidR="00CD5976" w:rsidRPr="00CF2B31" w:rsidRDefault="00CD5976" w:rsidP="007B73B2">
            <w:pPr>
              <w:pStyle w:val="ConsPlusNormal"/>
              <w:suppressAutoHyphens/>
              <w:ind w:firstLine="0"/>
              <w:rPr>
                <w:rFonts w:ascii="Times New Roman" w:hAnsi="Times New Roman"/>
                <w:sz w:val="26"/>
                <w:szCs w:val="26"/>
              </w:rPr>
            </w:pPr>
            <w:r w:rsidRPr="00CF2B31">
              <w:rPr>
                <w:rFonts w:ascii="Times New Roman" w:hAnsi="Times New Roman"/>
                <w:sz w:val="26"/>
                <w:szCs w:val="26"/>
              </w:rPr>
              <w:t xml:space="preserve">6. Доля главных администраторов средств местного бюджета, имеющих итоговую оценку качества финансового менеджмента более </w:t>
            </w:r>
            <w:r w:rsidR="00CF2B31" w:rsidRPr="00CF2B31">
              <w:rPr>
                <w:rFonts w:ascii="Times New Roman" w:hAnsi="Times New Roman"/>
                <w:sz w:val="26"/>
                <w:szCs w:val="26"/>
              </w:rPr>
              <w:t>7</w:t>
            </w:r>
            <w:r w:rsidRPr="00CF2B31">
              <w:rPr>
                <w:rFonts w:ascii="Times New Roman" w:hAnsi="Times New Roman"/>
                <w:sz w:val="26"/>
                <w:szCs w:val="26"/>
              </w:rPr>
              <w:t>0 баллов, %.</w:t>
            </w:r>
          </w:p>
        </w:tc>
      </w:tr>
      <w:tr w:rsidR="00CD5976" w:rsidRPr="00C11EC9" w:rsidTr="003C7857">
        <w:trPr>
          <w:trHeight w:val="585"/>
        </w:trPr>
        <w:tc>
          <w:tcPr>
            <w:tcW w:w="2093" w:type="dxa"/>
            <w:vMerge/>
          </w:tcPr>
          <w:p w:rsidR="00CD5976" w:rsidRPr="00C11EC9" w:rsidRDefault="00CD5976" w:rsidP="00E77DBE">
            <w:pPr>
              <w:spacing w:after="0" w:line="240" w:lineRule="atLeast"/>
              <w:rPr>
                <w:rFonts w:ascii="Times New Roman" w:hAnsi="Times New Roman"/>
                <w:color w:val="0070C0"/>
                <w:sz w:val="26"/>
                <w:szCs w:val="26"/>
              </w:rPr>
            </w:pPr>
          </w:p>
        </w:tc>
        <w:tc>
          <w:tcPr>
            <w:tcW w:w="7478" w:type="dxa"/>
          </w:tcPr>
          <w:p w:rsidR="00CD5976" w:rsidRPr="00CF2B31" w:rsidRDefault="00CD5976" w:rsidP="007B73B2">
            <w:pPr>
              <w:pStyle w:val="ConsPlusNormal"/>
              <w:suppressAutoHyphens/>
              <w:ind w:firstLine="0"/>
              <w:rPr>
                <w:rFonts w:ascii="Times New Roman" w:hAnsi="Times New Roman"/>
                <w:sz w:val="26"/>
                <w:szCs w:val="26"/>
              </w:rPr>
            </w:pPr>
            <w:r w:rsidRPr="00CF2B31">
              <w:rPr>
                <w:rFonts w:ascii="Times New Roman" w:hAnsi="Times New Roman"/>
                <w:sz w:val="26"/>
                <w:szCs w:val="26"/>
              </w:rPr>
              <w:t>7. Объем просроченной кредиторской задолженности по выплате заработной платы, тыс.руб.</w:t>
            </w:r>
          </w:p>
        </w:tc>
      </w:tr>
      <w:tr w:rsidR="00CD5976" w:rsidRPr="00C11EC9" w:rsidTr="00211405">
        <w:trPr>
          <w:trHeight w:val="520"/>
        </w:trPr>
        <w:tc>
          <w:tcPr>
            <w:tcW w:w="2093" w:type="dxa"/>
            <w:vMerge/>
          </w:tcPr>
          <w:p w:rsidR="00CD5976" w:rsidRPr="00C11EC9" w:rsidRDefault="00CD5976" w:rsidP="00E77DBE">
            <w:pPr>
              <w:spacing w:after="0" w:line="240" w:lineRule="atLeast"/>
              <w:rPr>
                <w:rFonts w:ascii="Times New Roman" w:hAnsi="Times New Roman"/>
                <w:color w:val="0070C0"/>
                <w:sz w:val="26"/>
                <w:szCs w:val="26"/>
              </w:rPr>
            </w:pPr>
          </w:p>
        </w:tc>
        <w:tc>
          <w:tcPr>
            <w:tcW w:w="7478" w:type="dxa"/>
          </w:tcPr>
          <w:p w:rsidR="00CD5976" w:rsidRPr="00CF2B31" w:rsidRDefault="00CD5976" w:rsidP="007B73B2">
            <w:pPr>
              <w:pStyle w:val="ConsPlusNormal"/>
              <w:suppressAutoHyphens/>
              <w:ind w:firstLine="0"/>
              <w:rPr>
                <w:rFonts w:ascii="Times New Roman" w:hAnsi="Times New Roman"/>
                <w:sz w:val="26"/>
                <w:szCs w:val="26"/>
              </w:rPr>
            </w:pPr>
            <w:r w:rsidRPr="00CF2B31">
              <w:rPr>
                <w:rFonts w:ascii="Times New Roman" w:hAnsi="Times New Roman"/>
                <w:sz w:val="26"/>
                <w:szCs w:val="26"/>
              </w:rPr>
              <w:t>8. Функционирование информационного ресурса "Бюджет для граждан" в информационно-коммуникационной сети Интернет, да/нет.</w:t>
            </w:r>
          </w:p>
        </w:tc>
      </w:tr>
      <w:tr w:rsidR="00CD5976" w:rsidRPr="00C11EC9" w:rsidTr="00211405">
        <w:trPr>
          <w:trHeight w:val="520"/>
        </w:trPr>
        <w:tc>
          <w:tcPr>
            <w:tcW w:w="2093" w:type="dxa"/>
            <w:vMerge/>
          </w:tcPr>
          <w:p w:rsidR="00CD5976" w:rsidRPr="00C11EC9" w:rsidRDefault="00CD5976" w:rsidP="00E77DBE">
            <w:pPr>
              <w:spacing w:after="0" w:line="240" w:lineRule="atLeast"/>
              <w:rPr>
                <w:rFonts w:ascii="Times New Roman" w:hAnsi="Times New Roman"/>
                <w:color w:val="0070C0"/>
                <w:sz w:val="26"/>
                <w:szCs w:val="26"/>
              </w:rPr>
            </w:pPr>
          </w:p>
        </w:tc>
        <w:tc>
          <w:tcPr>
            <w:tcW w:w="7478" w:type="dxa"/>
          </w:tcPr>
          <w:p w:rsidR="00CD5976" w:rsidRPr="00CF2B31" w:rsidRDefault="00CD5976" w:rsidP="007B73B2">
            <w:pPr>
              <w:widowControl w:val="0"/>
              <w:spacing w:after="0" w:line="240" w:lineRule="auto"/>
              <w:rPr>
                <w:rFonts w:ascii="Times New Roman" w:hAnsi="Times New Roman"/>
                <w:sz w:val="26"/>
                <w:szCs w:val="26"/>
              </w:rPr>
            </w:pPr>
            <w:r w:rsidRPr="00CF2B31">
              <w:rPr>
                <w:rFonts w:ascii="Times New Roman" w:hAnsi="Times New Roman"/>
                <w:sz w:val="26"/>
                <w:szCs w:val="26"/>
              </w:rPr>
              <w:t>9.  Количество проведенных проверок исполнения законодательства о муниципальных закупках, ед.</w:t>
            </w:r>
          </w:p>
        </w:tc>
      </w:tr>
      <w:tr w:rsidR="00CD5976" w:rsidRPr="00C11EC9" w:rsidTr="00211405">
        <w:trPr>
          <w:trHeight w:val="520"/>
        </w:trPr>
        <w:tc>
          <w:tcPr>
            <w:tcW w:w="2093" w:type="dxa"/>
            <w:vMerge/>
          </w:tcPr>
          <w:p w:rsidR="00CD5976" w:rsidRPr="00C11EC9" w:rsidRDefault="00CD5976" w:rsidP="00E77DBE">
            <w:pPr>
              <w:spacing w:after="0" w:line="240" w:lineRule="atLeast"/>
              <w:rPr>
                <w:rFonts w:ascii="Times New Roman" w:hAnsi="Times New Roman"/>
                <w:color w:val="0070C0"/>
                <w:sz w:val="26"/>
                <w:szCs w:val="26"/>
              </w:rPr>
            </w:pPr>
          </w:p>
        </w:tc>
        <w:tc>
          <w:tcPr>
            <w:tcW w:w="7478" w:type="dxa"/>
          </w:tcPr>
          <w:p w:rsidR="00CD5976" w:rsidRPr="00CF2B31" w:rsidRDefault="00CD5976" w:rsidP="007B73B2">
            <w:pPr>
              <w:widowControl w:val="0"/>
              <w:spacing w:after="0" w:line="240" w:lineRule="auto"/>
              <w:rPr>
                <w:rFonts w:ascii="Times New Roman" w:hAnsi="Times New Roman"/>
                <w:sz w:val="26"/>
                <w:szCs w:val="26"/>
              </w:rPr>
            </w:pPr>
            <w:r w:rsidRPr="00CF2B31">
              <w:rPr>
                <w:rFonts w:ascii="Times New Roman" w:hAnsi="Times New Roman"/>
                <w:sz w:val="26"/>
                <w:szCs w:val="26"/>
              </w:rPr>
              <w:t xml:space="preserve">10.  Удельный вес проведенных контрольных мероприятий (ревизий  и проверок)       использования  средств бюджета </w:t>
            </w:r>
            <w:r w:rsidRPr="00CF2B31">
              <w:rPr>
                <w:rStyle w:val="FontStyle128"/>
                <w:sz w:val="26"/>
                <w:szCs w:val="26"/>
              </w:rPr>
              <w:t xml:space="preserve">муниципального образования Ловозерский район </w:t>
            </w:r>
            <w:r w:rsidRPr="00CF2B31">
              <w:rPr>
                <w:rFonts w:ascii="Times New Roman" w:hAnsi="Times New Roman"/>
                <w:sz w:val="26"/>
                <w:szCs w:val="26"/>
              </w:rPr>
              <w:t xml:space="preserve">к числу </w:t>
            </w:r>
            <w:r w:rsidRPr="00CF2B31">
              <w:rPr>
                <w:rFonts w:ascii="Times New Roman" w:hAnsi="Times New Roman"/>
                <w:sz w:val="26"/>
                <w:szCs w:val="26"/>
              </w:rPr>
              <w:lastRenderedPageBreak/>
              <w:t>запланированных мероприятий, %.</w:t>
            </w:r>
          </w:p>
        </w:tc>
      </w:tr>
      <w:tr w:rsidR="00CD5976" w:rsidRPr="00C11EC9" w:rsidTr="00211405">
        <w:trPr>
          <w:trHeight w:val="860"/>
        </w:trPr>
        <w:tc>
          <w:tcPr>
            <w:tcW w:w="2093" w:type="dxa"/>
            <w:vMerge/>
          </w:tcPr>
          <w:p w:rsidR="00CD5976" w:rsidRPr="00C11EC9" w:rsidRDefault="00CD5976" w:rsidP="00E77DBE">
            <w:pPr>
              <w:spacing w:after="0" w:line="240" w:lineRule="atLeast"/>
              <w:rPr>
                <w:rFonts w:ascii="Times New Roman" w:hAnsi="Times New Roman"/>
                <w:color w:val="0070C0"/>
                <w:sz w:val="26"/>
                <w:szCs w:val="26"/>
              </w:rPr>
            </w:pPr>
          </w:p>
        </w:tc>
        <w:tc>
          <w:tcPr>
            <w:tcW w:w="7478" w:type="dxa"/>
          </w:tcPr>
          <w:p w:rsidR="00CD5976" w:rsidRPr="00CF2B31" w:rsidRDefault="00CD5976" w:rsidP="007B73B2">
            <w:pPr>
              <w:pStyle w:val="ConsPlusTitle"/>
              <w:spacing w:line="240" w:lineRule="atLeast"/>
              <w:rPr>
                <w:b w:val="0"/>
                <w:sz w:val="26"/>
                <w:szCs w:val="26"/>
              </w:rPr>
            </w:pPr>
            <w:r w:rsidRPr="00CF2B31">
              <w:rPr>
                <w:b w:val="0"/>
                <w:sz w:val="26"/>
                <w:szCs w:val="26"/>
              </w:rPr>
              <w:t>11. Количество работников прошедших обучение в обучающих семинарах (объемом менее 72 часов), обучение на курсах повышения квалификации (объемом более 72 часов) , с получением свидетельства государственного образца, чел.</w:t>
            </w:r>
          </w:p>
        </w:tc>
      </w:tr>
      <w:tr w:rsidR="00CD5976" w:rsidRPr="00C11EC9" w:rsidTr="00211405">
        <w:tc>
          <w:tcPr>
            <w:tcW w:w="2093" w:type="dxa"/>
          </w:tcPr>
          <w:p w:rsidR="00CD5976" w:rsidRPr="00A22D7D" w:rsidRDefault="00CD5976" w:rsidP="00E77DBE">
            <w:pPr>
              <w:spacing w:after="0" w:line="240" w:lineRule="atLeast"/>
              <w:rPr>
                <w:rFonts w:ascii="Times New Roman" w:hAnsi="Times New Roman"/>
                <w:sz w:val="26"/>
                <w:szCs w:val="26"/>
              </w:rPr>
            </w:pPr>
            <w:r w:rsidRPr="00A22D7D">
              <w:rPr>
                <w:rFonts w:ascii="Times New Roman" w:hAnsi="Times New Roman"/>
                <w:sz w:val="26"/>
                <w:szCs w:val="26"/>
              </w:rPr>
              <w:t>Заказчики подпрограммы</w:t>
            </w:r>
          </w:p>
        </w:tc>
        <w:tc>
          <w:tcPr>
            <w:tcW w:w="7478" w:type="dxa"/>
          </w:tcPr>
          <w:p w:rsidR="00CD5976" w:rsidRPr="00A22D7D" w:rsidRDefault="00CD5976" w:rsidP="007B73B2">
            <w:pPr>
              <w:suppressAutoHyphens/>
              <w:spacing w:after="0" w:line="240" w:lineRule="auto"/>
              <w:rPr>
                <w:rFonts w:ascii="Times New Roman" w:hAnsi="Times New Roman"/>
                <w:sz w:val="26"/>
                <w:szCs w:val="26"/>
              </w:rPr>
            </w:pPr>
            <w:r w:rsidRPr="00A22D7D">
              <w:rPr>
                <w:rFonts w:ascii="Times New Roman" w:hAnsi="Times New Roman"/>
                <w:sz w:val="26"/>
                <w:szCs w:val="26"/>
              </w:rPr>
              <w:t>Администрация Ловозерского района</w:t>
            </w:r>
          </w:p>
          <w:p w:rsidR="00CD5976" w:rsidRPr="00A22D7D" w:rsidRDefault="00CD5976" w:rsidP="007B73B2">
            <w:pPr>
              <w:suppressAutoHyphens/>
              <w:spacing w:after="0" w:line="240" w:lineRule="auto"/>
              <w:rPr>
                <w:rFonts w:ascii="Times New Roman" w:hAnsi="Times New Roman"/>
                <w:sz w:val="26"/>
                <w:szCs w:val="26"/>
              </w:rPr>
            </w:pPr>
            <w:r w:rsidRPr="00A22D7D">
              <w:rPr>
                <w:rFonts w:ascii="Times New Roman" w:hAnsi="Times New Roman"/>
                <w:sz w:val="26"/>
                <w:szCs w:val="26"/>
              </w:rPr>
              <w:t>Отдел по образованию администрации Ловозерского района</w:t>
            </w:r>
          </w:p>
          <w:p w:rsidR="00CD5976" w:rsidRPr="00A22D7D" w:rsidRDefault="00CD5976" w:rsidP="007B73B2">
            <w:pPr>
              <w:spacing w:after="0" w:line="240" w:lineRule="atLeast"/>
              <w:rPr>
                <w:rFonts w:ascii="Times New Roman" w:hAnsi="Times New Roman"/>
                <w:bCs/>
                <w:sz w:val="26"/>
                <w:szCs w:val="26"/>
              </w:rPr>
            </w:pPr>
            <w:r w:rsidRPr="00A22D7D">
              <w:rPr>
                <w:rFonts w:ascii="Times New Roman" w:hAnsi="Times New Roman"/>
                <w:sz w:val="26"/>
                <w:szCs w:val="26"/>
              </w:rPr>
              <w:t>Отдел по культуре, делам молодежи и связям с общественностью администрации Ловозерского района</w:t>
            </w:r>
          </w:p>
        </w:tc>
      </w:tr>
      <w:tr w:rsidR="00CD5976" w:rsidRPr="00C11EC9" w:rsidTr="00211405">
        <w:tc>
          <w:tcPr>
            <w:tcW w:w="2093" w:type="dxa"/>
          </w:tcPr>
          <w:p w:rsidR="00CD5976" w:rsidRPr="00A22D7D" w:rsidRDefault="00CD5976" w:rsidP="00E77DBE">
            <w:pPr>
              <w:spacing w:after="0" w:line="240" w:lineRule="atLeast"/>
              <w:rPr>
                <w:rFonts w:ascii="Times New Roman" w:hAnsi="Times New Roman"/>
                <w:sz w:val="26"/>
                <w:szCs w:val="26"/>
              </w:rPr>
            </w:pPr>
            <w:r w:rsidRPr="00A22D7D">
              <w:rPr>
                <w:rFonts w:ascii="Times New Roman" w:hAnsi="Times New Roman"/>
                <w:sz w:val="26"/>
                <w:szCs w:val="26"/>
              </w:rPr>
              <w:t>Заказчик-координатор подпрограммы</w:t>
            </w:r>
          </w:p>
        </w:tc>
        <w:tc>
          <w:tcPr>
            <w:tcW w:w="7478" w:type="dxa"/>
          </w:tcPr>
          <w:p w:rsidR="00CD5976" w:rsidRPr="00A22D7D" w:rsidRDefault="00CD5976" w:rsidP="007B73B2">
            <w:pPr>
              <w:suppressAutoHyphens/>
              <w:spacing w:after="0" w:line="240" w:lineRule="auto"/>
              <w:rPr>
                <w:rFonts w:ascii="Times New Roman" w:hAnsi="Times New Roman"/>
                <w:sz w:val="26"/>
                <w:szCs w:val="26"/>
              </w:rPr>
            </w:pPr>
            <w:r w:rsidRPr="00A22D7D">
              <w:rPr>
                <w:rFonts w:ascii="Times New Roman" w:hAnsi="Times New Roman"/>
                <w:sz w:val="26"/>
                <w:szCs w:val="26"/>
              </w:rPr>
              <w:t>Районный финансовый отдел администрации Ловозерского района</w:t>
            </w:r>
          </w:p>
        </w:tc>
      </w:tr>
      <w:tr w:rsidR="00CD5976" w:rsidRPr="00C11EC9" w:rsidTr="00211405">
        <w:tc>
          <w:tcPr>
            <w:tcW w:w="2093" w:type="dxa"/>
          </w:tcPr>
          <w:p w:rsidR="00CD5976" w:rsidRPr="00A22D7D" w:rsidRDefault="00CD5976" w:rsidP="00E77DBE">
            <w:pPr>
              <w:spacing w:after="0" w:line="240" w:lineRule="atLeast"/>
              <w:rPr>
                <w:rFonts w:ascii="Times New Roman" w:hAnsi="Times New Roman"/>
                <w:sz w:val="26"/>
                <w:szCs w:val="26"/>
              </w:rPr>
            </w:pPr>
            <w:r w:rsidRPr="00A22D7D">
              <w:rPr>
                <w:rFonts w:ascii="Times New Roman" w:hAnsi="Times New Roman"/>
                <w:sz w:val="26"/>
                <w:szCs w:val="26"/>
              </w:rPr>
              <w:t>Сроки и этапы реализации подпрограммы</w:t>
            </w:r>
          </w:p>
        </w:tc>
        <w:tc>
          <w:tcPr>
            <w:tcW w:w="7478" w:type="dxa"/>
          </w:tcPr>
          <w:p w:rsidR="00CD5976" w:rsidRPr="00A22D7D" w:rsidRDefault="00CD5976" w:rsidP="00E77DBE">
            <w:pPr>
              <w:spacing w:after="0" w:line="240" w:lineRule="atLeast"/>
              <w:ind w:firstLine="709"/>
              <w:rPr>
                <w:rFonts w:ascii="Times New Roman" w:hAnsi="Times New Roman"/>
                <w:bCs/>
                <w:sz w:val="26"/>
                <w:szCs w:val="26"/>
              </w:rPr>
            </w:pPr>
          </w:p>
          <w:p w:rsidR="00CD5976" w:rsidRPr="00A22D7D" w:rsidRDefault="00CD5976" w:rsidP="00D24C16">
            <w:pPr>
              <w:spacing w:after="0" w:line="240" w:lineRule="atLeast"/>
              <w:rPr>
                <w:rFonts w:ascii="Times New Roman" w:hAnsi="Times New Roman"/>
                <w:sz w:val="26"/>
                <w:szCs w:val="26"/>
              </w:rPr>
            </w:pPr>
            <w:r w:rsidRPr="00A22D7D">
              <w:rPr>
                <w:rFonts w:ascii="Times New Roman" w:hAnsi="Times New Roman"/>
                <w:bCs/>
                <w:sz w:val="26"/>
                <w:szCs w:val="26"/>
              </w:rPr>
              <w:t>01.01.20</w:t>
            </w:r>
            <w:r w:rsidR="00A22D7D" w:rsidRPr="00A22D7D">
              <w:rPr>
                <w:rFonts w:ascii="Times New Roman" w:hAnsi="Times New Roman"/>
                <w:bCs/>
                <w:sz w:val="26"/>
                <w:szCs w:val="26"/>
              </w:rPr>
              <w:t>20</w:t>
            </w:r>
            <w:r w:rsidRPr="00A22D7D">
              <w:rPr>
                <w:rFonts w:ascii="Times New Roman" w:hAnsi="Times New Roman"/>
                <w:bCs/>
                <w:sz w:val="26"/>
                <w:szCs w:val="26"/>
              </w:rPr>
              <w:t xml:space="preserve"> - 31.12.20</w:t>
            </w:r>
            <w:r w:rsidR="00A22D7D" w:rsidRPr="00A22D7D">
              <w:rPr>
                <w:rFonts w:ascii="Times New Roman" w:hAnsi="Times New Roman"/>
                <w:bCs/>
                <w:sz w:val="26"/>
                <w:szCs w:val="26"/>
              </w:rPr>
              <w:t>24</w:t>
            </w:r>
          </w:p>
        </w:tc>
      </w:tr>
      <w:tr w:rsidR="00CD5976" w:rsidRPr="00C11EC9" w:rsidTr="00211405">
        <w:tc>
          <w:tcPr>
            <w:tcW w:w="2093" w:type="dxa"/>
          </w:tcPr>
          <w:p w:rsidR="00CD5976" w:rsidRPr="00415C27" w:rsidRDefault="00CD5976" w:rsidP="00E77DBE">
            <w:pPr>
              <w:spacing w:after="0" w:line="240" w:lineRule="atLeast"/>
              <w:rPr>
                <w:rFonts w:ascii="Times New Roman" w:hAnsi="Times New Roman"/>
                <w:sz w:val="26"/>
                <w:szCs w:val="26"/>
              </w:rPr>
            </w:pPr>
            <w:r w:rsidRPr="00415C27">
              <w:rPr>
                <w:rFonts w:ascii="Times New Roman" w:hAnsi="Times New Roman"/>
                <w:sz w:val="26"/>
                <w:szCs w:val="26"/>
              </w:rPr>
              <w:t>Финансовое обеспечение подпрограммы</w:t>
            </w:r>
          </w:p>
        </w:tc>
        <w:tc>
          <w:tcPr>
            <w:tcW w:w="7478" w:type="dxa"/>
          </w:tcPr>
          <w:p w:rsidR="00CD5976" w:rsidRPr="00415C27" w:rsidRDefault="00CD5976" w:rsidP="005F2849">
            <w:pPr>
              <w:spacing w:after="0" w:line="240" w:lineRule="atLeast"/>
              <w:rPr>
                <w:rFonts w:ascii="Times New Roman" w:hAnsi="Times New Roman"/>
                <w:bCs/>
                <w:sz w:val="26"/>
                <w:szCs w:val="26"/>
              </w:rPr>
            </w:pPr>
            <w:r w:rsidRPr="00415C27">
              <w:rPr>
                <w:rFonts w:ascii="Times New Roman" w:hAnsi="Times New Roman"/>
                <w:bCs/>
                <w:sz w:val="26"/>
                <w:szCs w:val="26"/>
              </w:rPr>
              <w:t xml:space="preserve">МБ:  </w:t>
            </w:r>
            <w:r w:rsidR="00110763" w:rsidRPr="00415C27">
              <w:rPr>
                <w:rFonts w:ascii="Times New Roman" w:hAnsi="Times New Roman"/>
                <w:bCs/>
                <w:sz w:val="26"/>
                <w:szCs w:val="26"/>
              </w:rPr>
              <w:t>9356,0</w:t>
            </w:r>
            <w:r w:rsidRPr="00415C27">
              <w:rPr>
                <w:rFonts w:ascii="Times New Roman" w:hAnsi="Times New Roman"/>
                <w:bCs/>
                <w:sz w:val="26"/>
                <w:szCs w:val="26"/>
              </w:rPr>
              <w:t xml:space="preserve"> тыс. рублей, из них:</w:t>
            </w:r>
          </w:p>
          <w:p w:rsidR="00CD5976" w:rsidRPr="00415C27" w:rsidRDefault="00CD5976" w:rsidP="000A1867">
            <w:pPr>
              <w:spacing w:after="0" w:line="240" w:lineRule="atLeast"/>
              <w:rPr>
                <w:rFonts w:ascii="Times New Roman" w:hAnsi="Times New Roman"/>
                <w:bCs/>
                <w:sz w:val="26"/>
                <w:szCs w:val="26"/>
              </w:rPr>
            </w:pPr>
            <w:r w:rsidRPr="00415C27">
              <w:rPr>
                <w:rFonts w:ascii="Times New Roman" w:hAnsi="Times New Roman"/>
                <w:bCs/>
                <w:sz w:val="26"/>
                <w:szCs w:val="26"/>
              </w:rPr>
              <w:t>20</w:t>
            </w:r>
            <w:r w:rsidR="00A22D7D" w:rsidRPr="00415C27">
              <w:rPr>
                <w:rFonts w:ascii="Times New Roman" w:hAnsi="Times New Roman"/>
                <w:bCs/>
                <w:sz w:val="26"/>
                <w:szCs w:val="26"/>
              </w:rPr>
              <w:t>20</w:t>
            </w:r>
            <w:r w:rsidRPr="00415C27">
              <w:rPr>
                <w:rFonts w:ascii="Times New Roman" w:hAnsi="Times New Roman"/>
                <w:bCs/>
                <w:sz w:val="26"/>
                <w:szCs w:val="26"/>
              </w:rPr>
              <w:t xml:space="preserve"> год: </w:t>
            </w:r>
            <w:r w:rsidR="00415C27" w:rsidRPr="00415C27">
              <w:rPr>
                <w:rFonts w:ascii="Times New Roman" w:hAnsi="Times New Roman"/>
                <w:bCs/>
                <w:sz w:val="26"/>
                <w:szCs w:val="26"/>
              </w:rPr>
              <w:t>1871,2</w:t>
            </w:r>
            <w:r w:rsidR="00925903" w:rsidRPr="00415C27">
              <w:rPr>
                <w:rFonts w:ascii="Times New Roman" w:hAnsi="Times New Roman"/>
                <w:bCs/>
                <w:sz w:val="26"/>
                <w:szCs w:val="26"/>
              </w:rPr>
              <w:t xml:space="preserve"> </w:t>
            </w:r>
            <w:r w:rsidRPr="00415C27">
              <w:rPr>
                <w:rFonts w:ascii="Times New Roman" w:hAnsi="Times New Roman"/>
                <w:bCs/>
                <w:sz w:val="26"/>
                <w:szCs w:val="26"/>
              </w:rPr>
              <w:t>тыс. рублей,</w:t>
            </w:r>
          </w:p>
          <w:p w:rsidR="00CD5976" w:rsidRPr="00415C27" w:rsidRDefault="00CD5976" w:rsidP="000A1867">
            <w:pPr>
              <w:spacing w:after="0" w:line="240" w:lineRule="atLeast"/>
              <w:rPr>
                <w:rFonts w:ascii="Times New Roman" w:hAnsi="Times New Roman"/>
                <w:bCs/>
                <w:sz w:val="26"/>
                <w:szCs w:val="26"/>
              </w:rPr>
            </w:pPr>
            <w:r w:rsidRPr="00415C27">
              <w:rPr>
                <w:rFonts w:ascii="Times New Roman" w:hAnsi="Times New Roman"/>
                <w:bCs/>
                <w:sz w:val="26"/>
                <w:szCs w:val="26"/>
              </w:rPr>
              <w:t>20</w:t>
            </w:r>
            <w:r w:rsidR="00A22D7D" w:rsidRPr="00415C27">
              <w:rPr>
                <w:rFonts w:ascii="Times New Roman" w:hAnsi="Times New Roman"/>
                <w:bCs/>
                <w:sz w:val="26"/>
                <w:szCs w:val="26"/>
              </w:rPr>
              <w:t>21</w:t>
            </w:r>
            <w:r w:rsidRPr="00415C27">
              <w:rPr>
                <w:rFonts w:ascii="Times New Roman" w:hAnsi="Times New Roman"/>
                <w:bCs/>
                <w:sz w:val="26"/>
                <w:szCs w:val="26"/>
              </w:rPr>
              <w:t xml:space="preserve"> год: </w:t>
            </w:r>
            <w:r w:rsidR="00415C27" w:rsidRPr="00415C27">
              <w:rPr>
                <w:rFonts w:ascii="Times New Roman" w:hAnsi="Times New Roman"/>
                <w:bCs/>
                <w:sz w:val="26"/>
                <w:szCs w:val="26"/>
              </w:rPr>
              <w:t>1871,2 тыс. рублей,</w:t>
            </w:r>
          </w:p>
          <w:p w:rsidR="00CD5976" w:rsidRPr="00415C27" w:rsidRDefault="00CD5976" w:rsidP="000A1867">
            <w:pPr>
              <w:spacing w:after="0" w:line="240" w:lineRule="atLeast"/>
              <w:rPr>
                <w:rFonts w:ascii="Times New Roman" w:hAnsi="Times New Roman"/>
                <w:bCs/>
                <w:sz w:val="26"/>
                <w:szCs w:val="26"/>
              </w:rPr>
            </w:pPr>
            <w:r w:rsidRPr="00415C27">
              <w:rPr>
                <w:rFonts w:ascii="Times New Roman" w:hAnsi="Times New Roman"/>
                <w:bCs/>
                <w:sz w:val="26"/>
                <w:szCs w:val="26"/>
              </w:rPr>
              <w:t>20</w:t>
            </w:r>
            <w:r w:rsidR="00A22D7D" w:rsidRPr="00415C27">
              <w:rPr>
                <w:rFonts w:ascii="Times New Roman" w:hAnsi="Times New Roman"/>
                <w:bCs/>
                <w:sz w:val="26"/>
                <w:szCs w:val="26"/>
              </w:rPr>
              <w:t>22</w:t>
            </w:r>
            <w:r w:rsidRPr="00415C27">
              <w:rPr>
                <w:rFonts w:ascii="Times New Roman" w:hAnsi="Times New Roman"/>
                <w:bCs/>
                <w:sz w:val="26"/>
                <w:szCs w:val="26"/>
              </w:rPr>
              <w:t xml:space="preserve"> год: </w:t>
            </w:r>
            <w:r w:rsidR="00415C27" w:rsidRPr="00415C27">
              <w:rPr>
                <w:rFonts w:ascii="Times New Roman" w:hAnsi="Times New Roman"/>
                <w:bCs/>
                <w:sz w:val="26"/>
                <w:szCs w:val="26"/>
              </w:rPr>
              <w:t>1871,2 тыс. рублей,</w:t>
            </w:r>
          </w:p>
          <w:p w:rsidR="00DF2A73" w:rsidRPr="00415C27" w:rsidRDefault="00DF2A73" w:rsidP="000A1867">
            <w:pPr>
              <w:spacing w:after="0" w:line="240" w:lineRule="atLeast"/>
              <w:rPr>
                <w:rFonts w:ascii="Times New Roman" w:hAnsi="Times New Roman"/>
                <w:sz w:val="26"/>
                <w:szCs w:val="26"/>
              </w:rPr>
            </w:pPr>
            <w:r w:rsidRPr="00415C27">
              <w:rPr>
                <w:rFonts w:ascii="Times New Roman" w:hAnsi="Times New Roman"/>
                <w:sz w:val="26"/>
                <w:szCs w:val="26"/>
              </w:rPr>
              <w:t>2023 год</w:t>
            </w:r>
            <w:r w:rsidR="00215D2F" w:rsidRPr="00415C27">
              <w:rPr>
                <w:rFonts w:ascii="Times New Roman" w:hAnsi="Times New Roman"/>
                <w:sz w:val="26"/>
                <w:szCs w:val="26"/>
              </w:rPr>
              <w:t>:</w:t>
            </w:r>
            <w:r w:rsidR="00415C27" w:rsidRPr="00415C27">
              <w:rPr>
                <w:rFonts w:ascii="Times New Roman" w:hAnsi="Times New Roman"/>
                <w:bCs/>
                <w:sz w:val="26"/>
                <w:szCs w:val="26"/>
              </w:rPr>
              <w:t xml:space="preserve"> 1871,2 тыс. рублей,</w:t>
            </w:r>
          </w:p>
          <w:p w:rsidR="00215D2F" w:rsidRPr="00415C27" w:rsidRDefault="00215D2F" w:rsidP="000A1867">
            <w:pPr>
              <w:spacing w:after="0" w:line="240" w:lineRule="atLeast"/>
              <w:rPr>
                <w:rFonts w:ascii="Times New Roman" w:hAnsi="Times New Roman"/>
                <w:sz w:val="26"/>
                <w:szCs w:val="26"/>
              </w:rPr>
            </w:pPr>
            <w:r w:rsidRPr="00415C27">
              <w:rPr>
                <w:rFonts w:ascii="Times New Roman" w:hAnsi="Times New Roman"/>
                <w:sz w:val="26"/>
                <w:szCs w:val="26"/>
              </w:rPr>
              <w:t>2024 год:</w:t>
            </w:r>
            <w:r w:rsidR="00415C27" w:rsidRPr="00415C27">
              <w:rPr>
                <w:rFonts w:ascii="Times New Roman" w:hAnsi="Times New Roman"/>
                <w:bCs/>
                <w:sz w:val="26"/>
                <w:szCs w:val="26"/>
              </w:rPr>
              <w:t xml:space="preserve"> 1871,2 тыс. рублей.</w:t>
            </w:r>
          </w:p>
        </w:tc>
      </w:tr>
      <w:tr w:rsidR="00CD5976" w:rsidRPr="00C11EC9" w:rsidTr="00211405">
        <w:trPr>
          <w:trHeight w:val="1310"/>
        </w:trPr>
        <w:tc>
          <w:tcPr>
            <w:tcW w:w="2093" w:type="dxa"/>
            <w:vMerge w:val="restart"/>
          </w:tcPr>
          <w:p w:rsidR="00CD5976" w:rsidRPr="00131D9D" w:rsidRDefault="00CD5976" w:rsidP="005F2849">
            <w:pPr>
              <w:spacing w:after="0" w:line="240" w:lineRule="atLeast"/>
              <w:rPr>
                <w:rFonts w:ascii="Times New Roman" w:hAnsi="Times New Roman"/>
                <w:sz w:val="26"/>
                <w:szCs w:val="26"/>
              </w:rPr>
            </w:pPr>
            <w:r w:rsidRPr="00131D9D">
              <w:rPr>
                <w:rFonts w:ascii="Times New Roman" w:hAnsi="Times New Roman"/>
                <w:sz w:val="26"/>
                <w:szCs w:val="26"/>
              </w:rPr>
              <w:t xml:space="preserve">Ожидаемые конечные </w:t>
            </w:r>
          </w:p>
          <w:p w:rsidR="00CD5976" w:rsidRPr="00C11EC9" w:rsidRDefault="00CD5976" w:rsidP="00D24C16">
            <w:pPr>
              <w:spacing w:after="0" w:line="240" w:lineRule="atLeast"/>
              <w:rPr>
                <w:rFonts w:ascii="Times New Roman" w:hAnsi="Times New Roman"/>
                <w:color w:val="0070C0"/>
                <w:sz w:val="26"/>
                <w:szCs w:val="26"/>
              </w:rPr>
            </w:pPr>
            <w:r w:rsidRPr="00131D9D">
              <w:rPr>
                <w:rFonts w:ascii="Times New Roman" w:hAnsi="Times New Roman"/>
                <w:sz w:val="26"/>
                <w:szCs w:val="26"/>
              </w:rPr>
              <w:t>результаты реализации подпрограммы</w:t>
            </w:r>
          </w:p>
        </w:tc>
        <w:tc>
          <w:tcPr>
            <w:tcW w:w="7478" w:type="dxa"/>
          </w:tcPr>
          <w:p w:rsidR="00CD5976" w:rsidRPr="00032286" w:rsidRDefault="00CD5976" w:rsidP="007B73B2">
            <w:pPr>
              <w:pStyle w:val="2"/>
              <w:autoSpaceDE w:val="0"/>
              <w:autoSpaceDN w:val="0"/>
              <w:adjustRightInd w:val="0"/>
              <w:spacing w:after="0" w:line="240" w:lineRule="atLeast"/>
              <w:ind w:left="0"/>
              <w:rPr>
                <w:rFonts w:ascii="Times New Roman" w:hAnsi="Times New Roman"/>
                <w:iCs/>
                <w:sz w:val="26"/>
                <w:szCs w:val="26"/>
              </w:rPr>
            </w:pPr>
            <w:r w:rsidRPr="00032286">
              <w:rPr>
                <w:rFonts w:ascii="Times New Roman" w:hAnsi="Times New Roman"/>
                <w:sz w:val="26"/>
                <w:szCs w:val="26"/>
              </w:rPr>
              <w:t>1. Обеспечение долгосрочной сбалансированности и устойчивости бюджетной системы муниципального образования Ловозерский район Мурманской области за счет интеграции стратегического и бюджетного планирования, создания инструментов долгосрочного финансового планирования.</w:t>
            </w:r>
          </w:p>
        </w:tc>
      </w:tr>
      <w:tr w:rsidR="00CD5976" w:rsidRPr="00C11EC9" w:rsidTr="00211405">
        <w:trPr>
          <w:trHeight w:val="740"/>
        </w:trPr>
        <w:tc>
          <w:tcPr>
            <w:tcW w:w="2093" w:type="dxa"/>
            <w:vMerge/>
          </w:tcPr>
          <w:p w:rsidR="00CD5976" w:rsidRPr="00C11EC9" w:rsidRDefault="00CD5976" w:rsidP="005F2849">
            <w:pPr>
              <w:spacing w:after="0" w:line="240" w:lineRule="atLeast"/>
              <w:rPr>
                <w:rFonts w:ascii="Times New Roman" w:hAnsi="Times New Roman"/>
                <w:color w:val="0070C0"/>
                <w:sz w:val="26"/>
                <w:szCs w:val="26"/>
              </w:rPr>
            </w:pPr>
          </w:p>
        </w:tc>
        <w:tc>
          <w:tcPr>
            <w:tcW w:w="7478" w:type="dxa"/>
          </w:tcPr>
          <w:p w:rsidR="00CD5976" w:rsidRPr="00032286" w:rsidRDefault="00CD5976" w:rsidP="007B73B2">
            <w:pPr>
              <w:pStyle w:val="2"/>
              <w:tabs>
                <w:tab w:val="left" w:pos="993"/>
              </w:tabs>
              <w:autoSpaceDE w:val="0"/>
              <w:autoSpaceDN w:val="0"/>
              <w:adjustRightInd w:val="0"/>
              <w:spacing w:after="0" w:line="240" w:lineRule="atLeast"/>
              <w:ind w:left="0"/>
              <w:rPr>
                <w:rFonts w:ascii="Times New Roman" w:hAnsi="Times New Roman"/>
                <w:sz w:val="26"/>
                <w:szCs w:val="26"/>
              </w:rPr>
            </w:pPr>
            <w:r w:rsidRPr="00032286">
              <w:rPr>
                <w:rFonts w:ascii="Times New Roman" w:hAnsi="Times New Roman"/>
                <w:sz w:val="26"/>
                <w:szCs w:val="26"/>
              </w:rPr>
              <w:t>2. Качественная организация планирования и исполнения местного бюджета, ведения бюджетного учета и формирования бюджетной отчетности и сводной бухгалтерской отчетности учреждений.</w:t>
            </w:r>
          </w:p>
        </w:tc>
      </w:tr>
      <w:tr w:rsidR="00CD5976" w:rsidRPr="00C11EC9" w:rsidTr="00211405">
        <w:trPr>
          <w:trHeight w:val="480"/>
        </w:trPr>
        <w:tc>
          <w:tcPr>
            <w:tcW w:w="2093" w:type="dxa"/>
            <w:vMerge/>
          </w:tcPr>
          <w:p w:rsidR="00CD5976" w:rsidRPr="00C11EC9" w:rsidRDefault="00CD5976" w:rsidP="005F2849">
            <w:pPr>
              <w:spacing w:after="0" w:line="240" w:lineRule="atLeast"/>
              <w:rPr>
                <w:rFonts w:ascii="Times New Roman" w:hAnsi="Times New Roman"/>
                <w:color w:val="0070C0"/>
                <w:sz w:val="26"/>
                <w:szCs w:val="26"/>
              </w:rPr>
            </w:pPr>
          </w:p>
        </w:tc>
        <w:tc>
          <w:tcPr>
            <w:tcW w:w="7478" w:type="dxa"/>
          </w:tcPr>
          <w:p w:rsidR="00CD5976" w:rsidRPr="00032286" w:rsidRDefault="00CD5976" w:rsidP="007B73B2">
            <w:pPr>
              <w:pStyle w:val="2"/>
              <w:tabs>
                <w:tab w:val="left" w:pos="993"/>
              </w:tabs>
              <w:autoSpaceDE w:val="0"/>
              <w:autoSpaceDN w:val="0"/>
              <w:adjustRightInd w:val="0"/>
              <w:spacing w:after="0" w:line="240" w:lineRule="atLeast"/>
              <w:ind w:left="0"/>
              <w:rPr>
                <w:rFonts w:ascii="Times New Roman" w:hAnsi="Times New Roman"/>
                <w:sz w:val="26"/>
                <w:szCs w:val="26"/>
              </w:rPr>
            </w:pPr>
            <w:r w:rsidRPr="00032286">
              <w:rPr>
                <w:rFonts w:ascii="Times New Roman" w:hAnsi="Times New Roman"/>
                <w:sz w:val="26"/>
                <w:szCs w:val="26"/>
              </w:rPr>
              <w:t>3. Сохранение экономически обоснованных объема и структуры муниципального долга Ловозерского района.</w:t>
            </w:r>
          </w:p>
        </w:tc>
      </w:tr>
      <w:tr w:rsidR="00CD5976" w:rsidRPr="00C11EC9" w:rsidTr="00211405">
        <w:trPr>
          <w:trHeight w:val="500"/>
        </w:trPr>
        <w:tc>
          <w:tcPr>
            <w:tcW w:w="2093" w:type="dxa"/>
            <w:vMerge/>
          </w:tcPr>
          <w:p w:rsidR="00CD5976" w:rsidRPr="00C11EC9" w:rsidRDefault="00CD5976" w:rsidP="005F2849">
            <w:pPr>
              <w:spacing w:after="0" w:line="240" w:lineRule="atLeast"/>
              <w:rPr>
                <w:rFonts w:ascii="Times New Roman" w:hAnsi="Times New Roman"/>
                <w:color w:val="0070C0"/>
                <w:sz w:val="26"/>
                <w:szCs w:val="26"/>
              </w:rPr>
            </w:pPr>
          </w:p>
        </w:tc>
        <w:tc>
          <w:tcPr>
            <w:tcW w:w="7478" w:type="dxa"/>
          </w:tcPr>
          <w:p w:rsidR="00CD5976" w:rsidRPr="00032286" w:rsidRDefault="00CD5976" w:rsidP="007B73B2">
            <w:pPr>
              <w:pStyle w:val="2"/>
              <w:tabs>
                <w:tab w:val="left" w:pos="993"/>
              </w:tabs>
              <w:autoSpaceDE w:val="0"/>
              <w:autoSpaceDN w:val="0"/>
              <w:adjustRightInd w:val="0"/>
              <w:spacing w:after="0" w:line="240" w:lineRule="atLeast"/>
              <w:ind w:left="0"/>
              <w:rPr>
                <w:rFonts w:ascii="Times New Roman" w:hAnsi="Times New Roman"/>
                <w:sz w:val="26"/>
                <w:szCs w:val="26"/>
              </w:rPr>
            </w:pPr>
            <w:r w:rsidRPr="00032286">
              <w:rPr>
                <w:rFonts w:ascii="Times New Roman" w:hAnsi="Times New Roman"/>
                <w:sz w:val="26"/>
                <w:szCs w:val="26"/>
              </w:rPr>
              <w:t>4. Уменьшение размера муниципального долга за счет получения дополнительных доходов и оптимизации расходов бюджета.</w:t>
            </w:r>
          </w:p>
        </w:tc>
      </w:tr>
      <w:tr w:rsidR="00CD5976" w:rsidRPr="00C11EC9" w:rsidTr="00211405">
        <w:trPr>
          <w:trHeight w:val="240"/>
        </w:trPr>
        <w:tc>
          <w:tcPr>
            <w:tcW w:w="2093" w:type="dxa"/>
            <w:vMerge/>
          </w:tcPr>
          <w:p w:rsidR="00CD5976" w:rsidRPr="00C11EC9" w:rsidRDefault="00CD5976" w:rsidP="005F2849">
            <w:pPr>
              <w:spacing w:after="0" w:line="240" w:lineRule="atLeast"/>
              <w:rPr>
                <w:rFonts w:ascii="Times New Roman" w:hAnsi="Times New Roman"/>
                <w:color w:val="0070C0"/>
                <w:sz w:val="26"/>
                <w:szCs w:val="26"/>
              </w:rPr>
            </w:pPr>
          </w:p>
        </w:tc>
        <w:tc>
          <w:tcPr>
            <w:tcW w:w="7478" w:type="dxa"/>
          </w:tcPr>
          <w:p w:rsidR="00CD5976" w:rsidRPr="00032286" w:rsidRDefault="00CD5976" w:rsidP="007B73B2">
            <w:pPr>
              <w:pStyle w:val="2"/>
              <w:tabs>
                <w:tab w:val="left" w:pos="993"/>
              </w:tabs>
              <w:autoSpaceDE w:val="0"/>
              <w:autoSpaceDN w:val="0"/>
              <w:adjustRightInd w:val="0"/>
              <w:spacing w:after="0" w:line="240" w:lineRule="atLeast"/>
              <w:ind w:left="0"/>
              <w:rPr>
                <w:rFonts w:ascii="Times New Roman" w:hAnsi="Times New Roman"/>
                <w:sz w:val="26"/>
                <w:szCs w:val="26"/>
              </w:rPr>
            </w:pPr>
            <w:r w:rsidRPr="00032286">
              <w:rPr>
                <w:rFonts w:ascii="Times New Roman" w:hAnsi="Times New Roman"/>
                <w:sz w:val="26"/>
                <w:szCs w:val="26"/>
              </w:rPr>
              <w:t>5.   Минимизация расходов на обслуживание муниципального долга.</w:t>
            </w:r>
          </w:p>
        </w:tc>
      </w:tr>
      <w:tr w:rsidR="00CD5976" w:rsidRPr="00C11EC9" w:rsidTr="00211405">
        <w:trPr>
          <w:trHeight w:val="480"/>
        </w:trPr>
        <w:tc>
          <w:tcPr>
            <w:tcW w:w="2093" w:type="dxa"/>
            <w:vMerge/>
          </w:tcPr>
          <w:p w:rsidR="00CD5976" w:rsidRPr="00C11EC9" w:rsidRDefault="00CD5976" w:rsidP="005F2849">
            <w:pPr>
              <w:spacing w:after="0" w:line="240" w:lineRule="atLeast"/>
              <w:rPr>
                <w:rFonts w:ascii="Times New Roman" w:hAnsi="Times New Roman"/>
                <w:color w:val="0070C0"/>
                <w:sz w:val="26"/>
                <w:szCs w:val="26"/>
              </w:rPr>
            </w:pPr>
          </w:p>
        </w:tc>
        <w:tc>
          <w:tcPr>
            <w:tcW w:w="7478" w:type="dxa"/>
          </w:tcPr>
          <w:p w:rsidR="00CD5976" w:rsidRPr="00032286" w:rsidRDefault="00CD5976" w:rsidP="007B73B2">
            <w:pPr>
              <w:pStyle w:val="2"/>
              <w:tabs>
                <w:tab w:val="left" w:pos="993"/>
              </w:tabs>
              <w:autoSpaceDE w:val="0"/>
              <w:autoSpaceDN w:val="0"/>
              <w:adjustRightInd w:val="0"/>
              <w:spacing w:after="0" w:line="240" w:lineRule="atLeast"/>
              <w:ind w:left="0"/>
              <w:rPr>
                <w:rFonts w:ascii="Times New Roman" w:hAnsi="Times New Roman"/>
                <w:sz w:val="26"/>
                <w:szCs w:val="26"/>
              </w:rPr>
            </w:pPr>
            <w:r w:rsidRPr="00032286">
              <w:rPr>
                <w:rFonts w:ascii="Times New Roman" w:hAnsi="Times New Roman"/>
                <w:sz w:val="26"/>
                <w:szCs w:val="26"/>
              </w:rPr>
              <w:t>6. Сокращение дефицита местного бюджета до норматива, установленного БК РФ.</w:t>
            </w:r>
          </w:p>
        </w:tc>
      </w:tr>
      <w:tr w:rsidR="00CD5976" w:rsidRPr="00C11EC9" w:rsidTr="00211405">
        <w:trPr>
          <w:trHeight w:val="510"/>
        </w:trPr>
        <w:tc>
          <w:tcPr>
            <w:tcW w:w="2093" w:type="dxa"/>
            <w:vMerge/>
          </w:tcPr>
          <w:p w:rsidR="00CD5976" w:rsidRPr="00C11EC9" w:rsidRDefault="00CD5976" w:rsidP="005F2849">
            <w:pPr>
              <w:spacing w:after="0" w:line="240" w:lineRule="atLeast"/>
              <w:rPr>
                <w:rFonts w:ascii="Times New Roman" w:hAnsi="Times New Roman"/>
                <w:color w:val="0070C0"/>
                <w:sz w:val="26"/>
                <w:szCs w:val="26"/>
              </w:rPr>
            </w:pPr>
          </w:p>
        </w:tc>
        <w:tc>
          <w:tcPr>
            <w:tcW w:w="7478" w:type="dxa"/>
          </w:tcPr>
          <w:p w:rsidR="00CD5976" w:rsidRPr="00032286" w:rsidRDefault="00CD5976" w:rsidP="007B73B2">
            <w:pPr>
              <w:pStyle w:val="2"/>
              <w:tabs>
                <w:tab w:val="left" w:pos="993"/>
              </w:tabs>
              <w:autoSpaceDE w:val="0"/>
              <w:autoSpaceDN w:val="0"/>
              <w:adjustRightInd w:val="0"/>
              <w:spacing w:after="0" w:line="240" w:lineRule="atLeast"/>
              <w:ind w:left="0"/>
              <w:rPr>
                <w:rFonts w:ascii="Times New Roman" w:hAnsi="Times New Roman"/>
                <w:sz w:val="26"/>
                <w:szCs w:val="26"/>
              </w:rPr>
            </w:pPr>
            <w:r w:rsidRPr="00032286">
              <w:rPr>
                <w:rFonts w:ascii="Times New Roman" w:hAnsi="Times New Roman"/>
                <w:sz w:val="26"/>
                <w:szCs w:val="26"/>
              </w:rPr>
              <w:t>7. Применение современной системы внутреннего финансового контроля.</w:t>
            </w:r>
          </w:p>
        </w:tc>
      </w:tr>
      <w:tr w:rsidR="00CD5976" w:rsidRPr="00C11EC9" w:rsidTr="00211405">
        <w:trPr>
          <w:trHeight w:val="1733"/>
        </w:trPr>
        <w:tc>
          <w:tcPr>
            <w:tcW w:w="2093" w:type="dxa"/>
            <w:vMerge/>
          </w:tcPr>
          <w:p w:rsidR="00CD5976" w:rsidRPr="00C11EC9" w:rsidRDefault="00CD5976" w:rsidP="005F2849">
            <w:pPr>
              <w:spacing w:after="0" w:line="240" w:lineRule="atLeast"/>
              <w:rPr>
                <w:rFonts w:ascii="Times New Roman" w:hAnsi="Times New Roman"/>
                <w:color w:val="0070C0"/>
                <w:sz w:val="26"/>
                <w:szCs w:val="26"/>
              </w:rPr>
            </w:pPr>
          </w:p>
        </w:tc>
        <w:tc>
          <w:tcPr>
            <w:tcW w:w="7478" w:type="dxa"/>
          </w:tcPr>
          <w:p w:rsidR="00CD5976" w:rsidRPr="00032286" w:rsidRDefault="00CD5976" w:rsidP="007B73B2">
            <w:pPr>
              <w:pStyle w:val="2"/>
              <w:tabs>
                <w:tab w:val="left" w:pos="993"/>
              </w:tabs>
              <w:autoSpaceDE w:val="0"/>
              <w:autoSpaceDN w:val="0"/>
              <w:adjustRightInd w:val="0"/>
              <w:spacing w:after="0" w:line="240" w:lineRule="atLeast"/>
              <w:ind w:left="0"/>
              <w:rPr>
                <w:rFonts w:ascii="Times New Roman" w:hAnsi="Times New Roman"/>
                <w:sz w:val="26"/>
                <w:szCs w:val="26"/>
              </w:rPr>
            </w:pPr>
            <w:r w:rsidRPr="00032286">
              <w:rPr>
                <w:rFonts w:ascii="Times New Roman" w:hAnsi="Times New Roman"/>
                <w:sz w:val="26"/>
                <w:szCs w:val="26"/>
              </w:rPr>
              <w:t>8.  Обеспечение открытости и доступности для граждан и организаций информации о прошлой, текущей и планируемой деятельности публично-правовых образований по подготовке и исполнению бюджета муниципального образования Ловозерский район.</w:t>
            </w:r>
            <w:r w:rsidRPr="00032286">
              <w:rPr>
                <w:rFonts w:ascii="Times New Roman" w:hAnsi="Times New Roman"/>
                <w:iCs/>
                <w:sz w:val="26"/>
                <w:szCs w:val="26"/>
              </w:rPr>
              <w:t xml:space="preserve"> </w:t>
            </w:r>
            <w:r w:rsidRPr="00032286">
              <w:rPr>
                <w:rFonts w:ascii="Times New Roman" w:hAnsi="Times New Roman"/>
                <w:sz w:val="26"/>
                <w:szCs w:val="26"/>
              </w:rPr>
              <w:t xml:space="preserve">Высокая степень вовлеченности гражданского общества в обсуждение целей и результатов </w:t>
            </w:r>
            <w:r w:rsidRPr="00032286">
              <w:rPr>
                <w:rFonts w:ascii="Times New Roman" w:hAnsi="Times New Roman"/>
                <w:sz w:val="26"/>
                <w:szCs w:val="26"/>
              </w:rPr>
              <w:lastRenderedPageBreak/>
              <w:t>использования бюджетных средств.</w:t>
            </w:r>
          </w:p>
        </w:tc>
      </w:tr>
    </w:tbl>
    <w:p w:rsidR="00CD5976" w:rsidRPr="00C11EC9" w:rsidRDefault="00CD5976" w:rsidP="00EF1E5D">
      <w:pPr>
        <w:spacing w:after="0" w:line="240" w:lineRule="atLeast"/>
        <w:jc w:val="both"/>
        <w:rPr>
          <w:rFonts w:ascii="Times New Roman" w:hAnsi="Times New Roman"/>
          <w:b/>
          <w:color w:val="0070C0"/>
          <w:sz w:val="26"/>
          <w:szCs w:val="26"/>
        </w:rPr>
      </w:pPr>
    </w:p>
    <w:p w:rsidR="00CD5976" w:rsidRPr="00C11EC9" w:rsidRDefault="00CD5976" w:rsidP="00EF1E5D">
      <w:pPr>
        <w:spacing w:after="0" w:line="240" w:lineRule="atLeast"/>
        <w:jc w:val="both"/>
        <w:rPr>
          <w:rFonts w:ascii="Times New Roman" w:hAnsi="Times New Roman"/>
          <w:b/>
          <w:color w:val="0070C0"/>
          <w:sz w:val="26"/>
          <w:szCs w:val="26"/>
        </w:rPr>
      </w:pPr>
    </w:p>
    <w:p w:rsidR="00CD5976" w:rsidRPr="00440DF9" w:rsidRDefault="00CD5976" w:rsidP="0030406E">
      <w:pPr>
        <w:pStyle w:val="ConsPlusNormal"/>
        <w:numPr>
          <w:ilvl w:val="0"/>
          <w:numId w:val="9"/>
        </w:numPr>
        <w:tabs>
          <w:tab w:val="left" w:pos="851"/>
        </w:tabs>
        <w:ind w:left="0" w:firstLine="851"/>
        <w:jc w:val="center"/>
        <w:rPr>
          <w:rFonts w:ascii="Times New Roman" w:hAnsi="Times New Roman"/>
          <w:b/>
          <w:bCs/>
          <w:sz w:val="26"/>
          <w:szCs w:val="26"/>
        </w:rPr>
      </w:pPr>
      <w:r w:rsidRPr="00440DF9">
        <w:rPr>
          <w:rFonts w:ascii="Times New Roman" w:hAnsi="Times New Roman"/>
          <w:b/>
          <w:bCs/>
          <w:sz w:val="26"/>
          <w:szCs w:val="26"/>
        </w:rPr>
        <w:t>Характеристика проблемы, на решение которой направлена подпрограмма</w:t>
      </w:r>
    </w:p>
    <w:p w:rsidR="00CD5976" w:rsidRPr="00FC60C5" w:rsidRDefault="00CD5976" w:rsidP="00EF1E5D">
      <w:pPr>
        <w:suppressAutoHyphens/>
        <w:spacing w:after="0" w:line="240" w:lineRule="atLeast"/>
        <w:jc w:val="both"/>
        <w:rPr>
          <w:rFonts w:ascii="Times New Roman" w:hAnsi="Times New Roman"/>
          <w:sz w:val="26"/>
          <w:szCs w:val="26"/>
        </w:rPr>
      </w:pPr>
    </w:p>
    <w:p w:rsidR="00CD5976" w:rsidRPr="00FC60C5" w:rsidRDefault="00CD5976" w:rsidP="00211405">
      <w:pPr>
        <w:suppressAutoHyphens/>
        <w:spacing w:after="0" w:line="240" w:lineRule="atLeast"/>
        <w:ind w:firstLine="709"/>
        <w:jc w:val="both"/>
        <w:rPr>
          <w:rFonts w:ascii="Times New Roman" w:hAnsi="Times New Roman"/>
          <w:sz w:val="26"/>
          <w:szCs w:val="26"/>
        </w:rPr>
      </w:pPr>
      <w:r w:rsidRPr="00FC60C5">
        <w:rPr>
          <w:rFonts w:ascii="Times New Roman" w:hAnsi="Times New Roman"/>
          <w:sz w:val="26"/>
          <w:szCs w:val="26"/>
        </w:rPr>
        <w:t>Объективными факторами для разработки и реализации Подпрограммы являются:</w:t>
      </w:r>
    </w:p>
    <w:p w:rsidR="00CD5976" w:rsidRPr="00FC60C5" w:rsidRDefault="00CD5976" w:rsidP="00211405">
      <w:pPr>
        <w:suppressAutoHyphens/>
        <w:spacing w:after="0" w:line="240" w:lineRule="atLeast"/>
        <w:ind w:firstLine="709"/>
        <w:jc w:val="both"/>
        <w:rPr>
          <w:rFonts w:ascii="Times New Roman" w:hAnsi="Times New Roman"/>
          <w:sz w:val="26"/>
          <w:szCs w:val="26"/>
        </w:rPr>
      </w:pPr>
      <w:r w:rsidRPr="00FC60C5">
        <w:rPr>
          <w:rFonts w:ascii="Times New Roman" w:hAnsi="Times New Roman"/>
          <w:sz w:val="26"/>
          <w:szCs w:val="26"/>
        </w:rPr>
        <w:t>- необходимость выполнения действующих расходных обязательств и реализации социально значимых муниципальных программ в условиях сложившегося дефицита бюджета муниципального образования Ловозерский район;</w:t>
      </w:r>
    </w:p>
    <w:p w:rsidR="00CD5976" w:rsidRPr="00FC60C5" w:rsidRDefault="00CD5976" w:rsidP="00211405">
      <w:pPr>
        <w:suppressAutoHyphens/>
        <w:spacing w:after="0" w:line="240" w:lineRule="atLeast"/>
        <w:ind w:firstLine="709"/>
        <w:jc w:val="both"/>
        <w:rPr>
          <w:rFonts w:ascii="Times New Roman" w:hAnsi="Times New Roman"/>
          <w:sz w:val="26"/>
          <w:szCs w:val="26"/>
        </w:rPr>
      </w:pPr>
      <w:r w:rsidRPr="00FC60C5">
        <w:rPr>
          <w:rFonts w:ascii="Times New Roman" w:hAnsi="Times New Roman"/>
          <w:sz w:val="26"/>
          <w:szCs w:val="26"/>
        </w:rPr>
        <w:t>- ожидаемое сокращение объемов финансовой помощи из областного бюджета в рамках проводимой на областном уровне политики оптимизации межбюджетных отношений с муниципальными образованиями Мурманской области;</w:t>
      </w:r>
    </w:p>
    <w:p w:rsidR="00CD5976" w:rsidRPr="00FC60C5" w:rsidRDefault="00CD5976" w:rsidP="00211405">
      <w:pPr>
        <w:suppressAutoHyphens/>
        <w:spacing w:after="0" w:line="240" w:lineRule="atLeast"/>
        <w:ind w:firstLine="709"/>
        <w:jc w:val="both"/>
        <w:rPr>
          <w:rFonts w:ascii="Times New Roman" w:hAnsi="Times New Roman"/>
          <w:sz w:val="26"/>
          <w:szCs w:val="26"/>
        </w:rPr>
      </w:pPr>
      <w:r w:rsidRPr="00FC60C5">
        <w:rPr>
          <w:rFonts w:ascii="Times New Roman" w:hAnsi="Times New Roman"/>
          <w:sz w:val="26"/>
          <w:szCs w:val="26"/>
        </w:rPr>
        <w:t>- необходимость выполнения норм и требований законодательства Российской Федерации, принятых в рамках проводимой в Российской Федерации бюджетной реформы;</w:t>
      </w:r>
    </w:p>
    <w:p w:rsidR="00CD5976" w:rsidRPr="00FC60C5" w:rsidRDefault="00CD5976" w:rsidP="00211405">
      <w:pPr>
        <w:suppressAutoHyphens/>
        <w:spacing w:after="0" w:line="240" w:lineRule="atLeast"/>
        <w:ind w:firstLine="709"/>
        <w:jc w:val="both"/>
        <w:rPr>
          <w:rFonts w:ascii="Times New Roman" w:hAnsi="Times New Roman"/>
          <w:sz w:val="26"/>
          <w:szCs w:val="26"/>
        </w:rPr>
      </w:pPr>
      <w:r w:rsidRPr="00FC60C5">
        <w:rPr>
          <w:rFonts w:ascii="Times New Roman" w:hAnsi="Times New Roman"/>
          <w:sz w:val="26"/>
          <w:szCs w:val="26"/>
        </w:rPr>
        <w:t>- необходимость реализации мер по повышению доступности и качества оказываемых населению бюджетных услуг, увеличения бюджетной обеспеченности в социально-культурной сфере.</w:t>
      </w:r>
    </w:p>
    <w:p w:rsidR="00CD5976" w:rsidRPr="00FC60C5" w:rsidRDefault="00CD5976" w:rsidP="00211405">
      <w:pPr>
        <w:suppressAutoHyphens/>
        <w:spacing w:after="0" w:line="240" w:lineRule="atLeast"/>
        <w:ind w:firstLine="709"/>
        <w:jc w:val="both"/>
        <w:rPr>
          <w:rFonts w:ascii="Times New Roman" w:hAnsi="Times New Roman"/>
          <w:sz w:val="26"/>
          <w:szCs w:val="26"/>
          <w:lang w:eastAsia="en-US"/>
        </w:rPr>
      </w:pPr>
      <w:r w:rsidRPr="00FC60C5">
        <w:rPr>
          <w:rFonts w:ascii="Times New Roman" w:hAnsi="Times New Roman"/>
          <w:sz w:val="26"/>
          <w:szCs w:val="26"/>
          <w:lang w:eastAsia="en-US"/>
        </w:rPr>
        <w:t>По итогам выполнения Подпрограммы должны быть получены следующие результаты:</w:t>
      </w:r>
    </w:p>
    <w:p w:rsidR="00CD5976" w:rsidRPr="00FC60C5" w:rsidRDefault="00CD5976" w:rsidP="00211405">
      <w:pPr>
        <w:pStyle w:val="2"/>
        <w:autoSpaceDE w:val="0"/>
        <w:autoSpaceDN w:val="0"/>
        <w:adjustRightInd w:val="0"/>
        <w:spacing w:after="0" w:line="240" w:lineRule="atLeast"/>
        <w:ind w:left="0" w:firstLine="709"/>
        <w:contextualSpacing w:val="0"/>
        <w:jc w:val="both"/>
        <w:rPr>
          <w:rFonts w:ascii="Times New Roman" w:hAnsi="Times New Roman"/>
          <w:sz w:val="26"/>
          <w:szCs w:val="26"/>
        </w:rPr>
      </w:pPr>
      <w:r w:rsidRPr="00FC60C5">
        <w:rPr>
          <w:rFonts w:ascii="Times New Roman" w:hAnsi="Times New Roman"/>
          <w:sz w:val="26"/>
          <w:szCs w:val="26"/>
        </w:rPr>
        <w:t>1. Обеспечение долгосрочной сбалансированности и устойчивости бюджетной системы муниципального образования Ловозерский район Мурманской области за счет интеграции стратегического и бюджетного планирования, создания инструментов долгосрочного финансового планирования.</w:t>
      </w:r>
    </w:p>
    <w:p w:rsidR="00CD5976" w:rsidRPr="00FC60C5" w:rsidRDefault="00CD5976" w:rsidP="00211405">
      <w:pPr>
        <w:pStyle w:val="2"/>
        <w:tabs>
          <w:tab w:val="left" w:pos="993"/>
        </w:tabs>
        <w:autoSpaceDE w:val="0"/>
        <w:autoSpaceDN w:val="0"/>
        <w:adjustRightInd w:val="0"/>
        <w:spacing w:after="0" w:line="240" w:lineRule="atLeast"/>
        <w:ind w:left="0" w:firstLine="709"/>
        <w:contextualSpacing w:val="0"/>
        <w:jc w:val="both"/>
        <w:rPr>
          <w:rFonts w:ascii="Times New Roman" w:hAnsi="Times New Roman"/>
          <w:sz w:val="26"/>
          <w:szCs w:val="26"/>
        </w:rPr>
      </w:pPr>
      <w:r w:rsidRPr="00FC60C5">
        <w:rPr>
          <w:rFonts w:ascii="Times New Roman" w:hAnsi="Times New Roman"/>
          <w:sz w:val="26"/>
          <w:szCs w:val="26"/>
        </w:rPr>
        <w:t>2. Качественная организация планирования и исполнения местного бюджета, ведения бюджетного учета и формирования бюджетной отчетности и сводной бухгалтерской отчетности учреждений.</w:t>
      </w:r>
    </w:p>
    <w:p w:rsidR="00CD5976" w:rsidRPr="00FC60C5" w:rsidRDefault="00CD5976" w:rsidP="00211405">
      <w:pPr>
        <w:pStyle w:val="2"/>
        <w:tabs>
          <w:tab w:val="left" w:pos="993"/>
        </w:tabs>
        <w:autoSpaceDE w:val="0"/>
        <w:autoSpaceDN w:val="0"/>
        <w:adjustRightInd w:val="0"/>
        <w:spacing w:after="0" w:line="240" w:lineRule="atLeast"/>
        <w:ind w:left="0" w:firstLine="709"/>
        <w:contextualSpacing w:val="0"/>
        <w:jc w:val="both"/>
        <w:rPr>
          <w:rFonts w:ascii="Times New Roman" w:hAnsi="Times New Roman"/>
          <w:sz w:val="26"/>
          <w:szCs w:val="26"/>
        </w:rPr>
      </w:pPr>
      <w:r w:rsidRPr="00FC60C5">
        <w:rPr>
          <w:rFonts w:ascii="Times New Roman" w:hAnsi="Times New Roman"/>
          <w:sz w:val="26"/>
          <w:szCs w:val="26"/>
        </w:rPr>
        <w:t>3. Сохранение экономически обоснованных объема и структуры муниципального долга Ловозерского района.</w:t>
      </w:r>
    </w:p>
    <w:p w:rsidR="00CD5976" w:rsidRPr="00FC60C5" w:rsidRDefault="00CD5976" w:rsidP="00211405">
      <w:pPr>
        <w:pStyle w:val="2"/>
        <w:tabs>
          <w:tab w:val="left" w:pos="993"/>
        </w:tabs>
        <w:autoSpaceDE w:val="0"/>
        <w:autoSpaceDN w:val="0"/>
        <w:adjustRightInd w:val="0"/>
        <w:spacing w:after="0" w:line="240" w:lineRule="atLeast"/>
        <w:ind w:left="0" w:firstLine="709"/>
        <w:contextualSpacing w:val="0"/>
        <w:jc w:val="both"/>
        <w:rPr>
          <w:rFonts w:ascii="Times New Roman" w:hAnsi="Times New Roman"/>
          <w:sz w:val="26"/>
          <w:szCs w:val="26"/>
        </w:rPr>
      </w:pPr>
      <w:r w:rsidRPr="00FC60C5">
        <w:rPr>
          <w:rFonts w:ascii="Times New Roman" w:hAnsi="Times New Roman"/>
          <w:sz w:val="26"/>
          <w:szCs w:val="26"/>
        </w:rPr>
        <w:t>4. Уменьшение размера муниципального долга за счет получения дополнительных доходов и оптимизации расходов бюджета.</w:t>
      </w:r>
    </w:p>
    <w:p w:rsidR="00CD5976" w:rsidRPr="00FC60C5" w:rsidRDefault="00CD5976" w:rsidP="00211405">
      <w:pPr>
        <w:pStyle w:val="2"/>
        <w:tabs>
          <w:tab w:val="left" w:pos="993"/>
        </w:tabs>
        <w:autoSpaceDE w:val="0"/>
        <w:autoSpaceDN w:val="0"/>
        <w:adjustRightInd w:val="0"/>
        <w:spacing w:after="0" w:line="240" w:lineRule="atLeast"/>
        <w:ind w:left="0" w:firstLine="709"/>
        <w:contextualSpacing w:val="0"/>
        <w:jc w:val="both"/>
        <w:rPr>
          <w:rFonts w:ascii="Times New Roman" w:hAnsi="Times New Roman"/>
          <w:sz w:val="26"/>
          <w:szCs w:val="26"/>
        </w:rPr>
      </w:pPr>
      <w:r w:rsidRPr="00FC60C5">
        <w:rPr>
          <w:rFonts w:ascii="Times New Roman" w:hAnsi="Times New Roman"/>
          <w:sz w:val="26"/>
          <w:szCs w:val="26"/>
        </w:rPr>
        <w:t>5.   Минимизация расходов на обслуживание муниципального долга.</w:t>
      </w:r>
    </w:p>
    <w:p w:rsidR="00CD5976" w:rsidRPr="00FC60C5" w:rsidRDefault="00CD5976" w:rsidP="00211405">
      <w:pPr>
        <w:pStyle w:val="2"/>
        <w:tabs>
          <w:tab w:val="left" w:pos="993"/>
        </w:tabs>
        <w:autoSpaceDE w:val="0"/>
        <w:autoSpaceDN w:val="0"/>
        <w:adjustRightInd w:val="0"/>
        <w:spacing w:after="0" w:line="240" w:lineRule="atLeast"/>
        <w:ind w:left="0" w:firstLine="709"/>
        <w:contextualSpacing w:val="0"/>
        <w:jc w:val="both"/>
        <w:rPr>
          <w:rFonts w:ascii="Times New Roman" w:hAnsi="Times New Roman"/>
          <w:sz w:val="26"/>
          <w:szCs w:val="26"/>
        </w:rPr>
      </w:pPr>
      <w:r w:rsidRPr="00FC60C5">
        <w:rPr>
          <w:rFonts w:ascii="Times New Roman" w:hAnsi="Times New Roman"/>
          <w:sz w:val="26"/>
          <w:szCs w:val="26"/>
        </w:rPr>
        <w:t>6. Сокращение дефицита местного бюджета до норматива, установленного БК РФ.</w:t>
      </w:r>
    </w:p>
    <w:p w:rsidR="00CD5976" w:rsidRPr="00FC60C5" w:rsidRDefault="00CD5976" w:rsidP="00211405">
      <w:pPr>
        <w:pStyle w:val="2"/>
        <w:tabs>
          <w:tab w:val="left" w:pos="993"/>
        </w:tabs>
        <w:autoSpaceDE w:val="0"/>
        <w:autoSpaceDN w:val="0"/>
        <w:adjustRightInd w:val="0"/>
        <w:spacing w:after="0" w:line="240" w:lineRule="atLeast"/>
        <w:ind w:left="0" w:firstLine="709"/>
        <w:contextualSpacing w:val="0"/>
        <w:jc w:val="both"/>
        <w:rPr>
          <w:rFonts w:ascii="Times New Roman" w:hAnsi="Times New Roman"/>
          <w:sz w:val="26"/>
          <w:szCs w:val="26"/>
        </w:rPr>
      </w:pPr>
      <w:r w:rsidRPr="00FC60C5">
        <w:rPr>
          <w:rFonts w:ascii="Times New Roman" w:hAnsi="Times New Roman"/>
          <w:sz w:val="26"/>
          <w:szCs w:val="26"/>
        </w:rPr>
        <w:t xml:space="preserve">7. </w:t>
      </w:r>
      <w:r w:rsidR="008E0835" w:rsidRPr="00FC60C5">
        <w:rPr>
          <w:rFonts w:ascii="Times New Roman" w:hAnsi="Times New Roman"/>
          <w:sz w:val="26"/>
          <w:szCs w:val="26"/>
        </w:rPr>
        <w:t xml:space="preserve">    </w:t>
      </w:r>
      <w:r w:rsidRPr="00FC60C5">
        <w:rPr>
          <w:rFonts w:ascii="Times New Roman" w:hAnsi="Times New Roman"/>
          <w:sz w:val="26"/>
          <w:szCs w:val="26"/>
        </w:rPr>
        <w:t>Применение современной системы внутреннего финансового контроля.</w:t>
      </w:r>
    </w:p>
    <w:p w:rsidR="00CD5976" w:rsidRPr="00FC60C5" w:rsidRDefault="00CD5976" w:rsidP="00211405">
      <w:pPr>
        <w:widowControl w:val="0"/>
        <w:autoSpaceDE w:val="0"/>
        <w:autoSpaceDN w:val="0"/>
        <w:spacing w:after="0" w:line="240" w:lineRule="atLeast"/>
        <w:ind w:firstLine="709"/>
        <w:jc w:val="both"/>
        <w:rPr>
          <w:rFonts w:ascii="Times New Roman" w:hAnsi="Times New Roman"/>
          <w:sz w:val="26"/>
          <w:szCs w:val="26"/>
        </w:rPr>
      </w:pPr>
      <w:r w:rsidRPr="00FC60C5">
        <w:rPr>
          <w:rFonts w:ascii="Times New Roman" w:hAnsi="Times New Roman"/>
          <w:sz w:val="26"/>
          <w:szCs w:val="26"/>
        </w:rPr>
        <w:t>8.  Обеспечение открытости и доступности для граждан и организаций информации о прошлой, текущей и планируемой деятельности публично-правовых образований по подготовке и исполнению бюджета муниципального образования Ловозерский район.</w:t>
      </w:r>
      <w:r w:rsidRPr="00FC60C5">
        <w:rPr>
          <w:rFonts w:ascii="Times New Roman" w:hAnsi="Times New Roman"/>
          <w:iCs/>
          <w:sz w:val="26"/>
          <w:szCs w:val="26"/>
        </w:rPr>
        <w:t xml:space="preserve"> </w:t>
      </w:r>
      <w:r w:rsidRPr="00FC60C5">
        <w:rPr>
          <w:rFonts w:ascii="Times New Roman" w:hAnsi="Times New Roman"/>
          <w:sz w:val="26"/>
          <w:szCs w:val="26"/>
        </w:rPr>
        <w:t xml:space="preserve">Высокая степень вовлеченности гражданского общества в </w:t>
      </w:r>
      <w:r w:rsidRPr="00FC60C5">
        <w:rPr>
          <w:rFonts w:ascii="Times New Roman" w:hAnsi="Times New Roman"/>
          <w:sz w:val="26"/>
          <w:szCs w:val="26"/>
        </w:rPr>
        <w:lastRenderedPageBreak/>
        <w:t>обсуждение целей и результатов использования бюджетных средств.</w:t>
      </w:r>
    </w:p>
    <w:p w:rsidR="00CD5976" w:rsidRPr="00FC60C5" w:rsidRDefault="00CD5976" w:rsidP="00C12938">
      <w:pPr>
        <w:pStyle w:val="Style60"/>
        <w:widowControl/>
        <w:spacing w:line="240" w:lineRule="auto"/>
        <w:ind w:firstLine="0"/>
        <w:rPr>
          <w:b/>
          <w:bCs/>
          <w:sz w:val="26"/>
          <w:szCs w:val="26"/>
        </w:rPr>
      </w:pPr>
    </w:p>
    <w:p w:rsidR="00CD5976" w:rsidRPr="00FC60C5" w:rsidRDefault="00CD5976" w:rsidP="00C12938">
      <w:pPr>
        <w:pStyle w:val="Style60"/>
        <w:widowControl/>
        <w:numPr>
          <w:ilvl w:val="0"/>
          <w:numId w:val="9"/>
        </w:numPr>
        <w:spacing w:line="240" w:lineRule="auto"/>
        <w:jc w:val="center"/>
        <w:rPr>
          <w:b/>
          <w:sz w:val="26"/>
          <w:szCs w:val="26"/>
        </w:rPr>
      </w:pPr>
      <w:r w:rsidRPr="00FC60C5">
        <w:rPr>
          <w:b/>
          <w:sz w:val="26"/>
          <w:szCs w:val="26"/>
        </w:rPr>
        <w:t>Основные цели и задачи подпрограммы, целевые показатели (индикаторы) реализации подпрограммы</w:t>
      </w:r>
    </w:p>
    <w:p w:rsidR="00CD5976" w:rsidRPr="00FC60C5" w:rsidRDefault="00CD5976" w:rsidP="003A6C2A">
      <w:pPr>
        <w:widowControl w:val="0"/>
        <w:autoSpaceDE w:val="0"/>
        <w:autoSpaceDN w:val="0"/>
        <w:spacing w:after="0" w:line="240" w:lineRule="atLeast"/>
        <w:jc w:val="both"/>
        <w:rPr>
          <w:rFonts w:ascii="Times New Roman" w:hAnsi="Times New Roman"/>
          <w:sz w:val="26"/>
          <w:szCs w:val="26"/>
        </w:rPr>
      </w:pPr>
    </w:p>
    <w:p w:rsidR="00CD5976" w:rsidRDefault="00CD5976" w:rsidP="000E04C5">
      <w:pPr>
        <w:widowControl w:val="0"/>
        <w:autoSpaceDE w:val="0"/>
        <w:autoSpaceDN w:val="0"/>
        <w:spacing w:after="0" w:line="240" w:lineRule="atLeast"/>
        <w:ind w:firstLine="709"/>
        <w:jc w:val="both"/>
        <w:rPr>
          <w:rFonts w:ascii="Times New Roman" w:hAnsi="Times New Roman"/>
          <w:sz w:val="26"/>
          <w:szCs w:val="26"/>
        </w:rPr>
      </w:pPr>
      <w:r w:rsidRPr="00FC60C5">
        <w:rPr>
          <w:rFonts w:ascii="Times New Roman" w:hAnsi="Times New Roman"/>
          <w:sz w:val="26"/>
          <w:szCs w:val="26"/>
        </w:rPr>
        <w:t>Основной целью подпрограммы является создание условий для повышения эффективности деятельности органов местного самоуправления по обеспечению потребностей граждан и общества в муниципальных услугах (работах), увеличению их доступности и качества, реализации долгосрочных приоритетов и целей социально-экономического развития, а также обеспечение долгосрочной сбалансированности и устойчивости бюджетной системы муниципального образования Ловозерский район Мурманской области.</w:t>
      </w:r>
    </w:p>
    <w:p w:rsidR="00C82BAB" w:rsidRDefault="008058DB" w:rsidP="000E04C5">
      <w:pPr>
        <w:widowControl w:val="0"/>
        <w:autoSpaceDE w:val="0"/>
        <w:autoSpaceDN w:val="0"/>
        <w:spacing w:after="0" w:line="240" w:lineRule="atLeast"/>
        <w:ind w:firstLine="709"/>
        <w:jc w:val="both"/>
        <w:rPr>
          <w:rFonts w:ascii="Times New Roman" w:hAnsi="Times New Roman"/>
          <w:sz w:val="26"/>
          <w:szCs w:val="26"/>
        </w:rPr>
      </w:pPr>
      <w:r>
        <w:rPr>
          <w:rFonts w:ascii="Times New Roman" w:hAnsi="Times New Roman"/>
          <w:sz w:val="26"/>
          <w:szCs w:val="26"/>
        </w:rPr>
        <w:t>Муниципальная служба считается одн</w:t>
      </w:r>
      <w:r w:rsidR="003363EA">
        <w:rPr>
          <w:rFonts w:ascii="Times New Roman" w:hAnsi="Times New Roman"/>
          <w:sz w:val="26"/>
          <w:szCs w:val="26"/>
        </w:rPr>
        <w:t>им из важных элементов местного самоуправления. Объем полномочий</w:t>
      </w:r>
      <w:r w:rsidR="00174414">
        <w:rPr>
          <w:rFonts w:ascii="Times New Roman" w:hAnsi="Times New Roman"/>
          <w:sz w:val="26"/>
          <w:szCs w:val="26"/>
        </w:rPr>
        <w:t xml:space="preserve"> (функций) органов местного самоуправления по решению вопросов местного значения в соответствии с </w:t>
      </w:r>
      <w:r w:rsidR="001E3E4B">
        <w:rPr>
          <w:rFonts w:ascii="Times New Roman" w:hAnsi="Times New Roman"/>
          <w:sz w:val="26"/>
          <w:szCs w:val="26"/>
        </w:rPr>
        <w:t>изменениями в действующее законодательство неуклонно увеличивается.</w:t>
      </w:r>
    </w:p>
    <w:p w:rsidR="00A16FBA" w:rsidRDefault="001E3E4B" w:rsidP="000E04C5">
      <w:pPr>
        <w:widowControl w:val="0"/>
        <w:autoSpaceDE w:val="0"/>
        <w:autoSpaceDN w:val="0"/>
        <w:spacing w:after="0" w:line="240" w:lineRule="atLeast"/>
        <w:ind w:firstLine="709"/>
        <w:jc w:val="both"/>
        <w:rPr>
          <w:rFonts w:ascii="Times New Roman" w:hAnsi="Times New Roman"/>
          <w:sz w:val="26"/>
          <w:szCs w:val="26"/>
        </w:rPr>
      </w:pPr>
      <w:r>
        <w:rPr>
          <w:rFonts w:ascii="Times New Roman" w:hAnsi="Times New Roman"/>
          <w:sz w:val="26"/>
          <w:szCs w:val="26"/>
        </w:rPr>
        <w:t>Эффективная организация деятельности органов местного самоуправления требует</w:t>
      </w:r>
      <w:r w:rsidR="001C2185">
        <w:rPr>
          <w:rFonts w:ascii="Times New Roman" w:hAnsi="Times New Roman"/>
          <w:sz w:val="26"/>
          <w:szCs w:val="26"/>
        </w:rPr>
        <w:t>, прежде всего, формирования высокопрофессионального кадрового состава. От профессиональной компетенции муниципальных служащих, ориентированности на совершенствование, готовности к служебной деятельности, зависит</w:t>
      </w:r>
      <w:r w:rsidR="00A60FA5">
        <w:rPr>
          <w:rFonts w:ascii="Times New Roman" w:hAnsi="Times New Roman"/>
          <w:sz w:val="26"/>
          <w:szCs w:val="26"/>
        </w:rPr>
        <w:t xml:space="preserve"> результативность деятельности муниципального аппарата, что, в конечном итоге, определяет эффективность функционирования всех секторов экономики и социальной сферы Ловозерского района.</w:t>
      </w:r>
      <w:r w:rsidR="003B124C">
        <w:rPr>
          <w:rFonts w:ascii="Times New Roman" w:hAnsi="Times New Roman"/>
          <w:sz w:val="26"/>
          <w:szCs w:val="26"/>
        </w:rPr>
        <w:t xml:space="preserve"> </w:t>
      </w:r>
    </w:p>
    <w:p w:rsidR="001E3E4B" w:rsidRPr="00FC60C5" w:rsidRDefault="003B124C" w:rsidP="000E04C5">
      <w:pPr>
        <w:widowControl w:val="0"/>
        <w:autoSpaceDE w:val="0"/>
        <w:autoSpaceDN w:val="0"/>
        <w:spacing w:after="0" w:line="240" w:lineRule="atLeast"/>
        <w:ind w:firstLine="709"/>
        <w:jc w:val="both"/>
        <w:rPr>
          <w:rFonts w:ascii="Times New Roman" w:hAnsi="Times New Roman"/>
          <w:sz w:val="26"/>
          <w:szCs w:val="26"/>
        </w:rPr>
      </w:pPr>
      <w:r>
        <w:rPr>
          <w:rFonts w:ascii="Times New Roman" w:hAnsi="Times New Roman"/>
          <w:sz w:val="26"/>
          <w:szCs w:val="26"/>
        </w:rPr>
        <w:t>Не менее важным элементом обеспечения деятельности органов местного самоуправления является автоматизация информационно-аналитической деятельности</w:t>
      </w:r>
      <w:r w:rsidR="00D83993">
        <w:rPr>
          <w:rFonts w:ascii="Times New Roman" w:hAnsi="Times New Roman"/>
          <w:sz w:val="26"/>
          <w:szCs w:val="26"/>
        </w:rPr>
        <w:t xml:space="preserve"> в муниципальных органах власти.</w:t>
      </w:r>
      <w:r w:rsidR="00A16FBA">
        <w:rPr>
          <w:rFonts w:ascii="Times New Roman" w:hAnsi="Times New Roman"/>
          <w:sz w:val="26"/>
          <w:szCs w:val="26"/>
        </w:rPr>
        <w:t xml:space="preserve"> Автоматизация деятельности способна</w:t>
      </w:r>
      <w:r w:rsidR="00161DAB">
        <w:rPr>
          <w:rFonts w:ascii="Times New Roman" w:hAnsi="Times New Roman"/>
          <w:sz w:val="26"/>
          <w:szCs w:val="26"/>
        </w:rPr>
        <w:t xml:space="preserve"> облегчить и ускорить работу по формированию аналитической данных, необходимых отчетных форм и , как следствие, является</w:t>
      </w:r>
      <w:r w:rsidR="00BC7CB2">
        <w:rPr>
          <w:rFonts w:ascii="Times New Roman" w:hAnsi="Times New Roman"/>
          <w:sz w:val="26"/>
          <w:szCs w:val="26"/>
        </w:rPr>
        <w:t xml:space="preserve"> действенным средством повышения результативности и эффективности органов местного самоуправления.</w:t>
      </w:r>
    </w:p>
    <w:p w:rsidR="00CD5976" w:rsidRPr="00FC60C5" w:rsidRDefault="00CD5976" w:rsidP="003A6C2A">
      <w:pPr>
        <w:autoSpaceDE w:val="0"/>
        <w:autoSpaceDN w:val="0"/>
        <w:adjustRightInd w:val="0"/>
        <w:spacing w:after="0" w:line="240" w:lineRule="atLeast"/>
        <w:ind w:firstLine="709"/>
        <w:jc w:val="both"/>
        <w:rPr>
          <w:rFonts w:ascii="Times New Roman" w:hAnsi="Times New Roman"/>
          <w:sz w:val="26"/>
          <w:szCs w:val="26"/>
        </w:rPr>
      </w:pPr>
      <w:r w:rsidRPr="00FC60C5">
        <w:rPr>
          <w:rFonts w:ascii="Times New Roman" w:hAnsi="Times New Roman"/>
          <w:sz w:val="26"/>
          <w:szCs w:val="26"/>
        </w:rPr>
        <w:t>Достижение цели Подпрограммы обеспечивается за счет решения следующих задач:</w:t>
      </w:r>
    </w:p>
    <w:p w:rsidR="00CD5976" w:rsidRPr="00FC60C5" w:rsidRDefault="00CD5976" w:rsidP="003A6C2A">
      <w:pPr>
        <w:pStyle w:val="Style60"/>
        <w:spacing w:line="240" w:lineRule="atLeast"/>
        <w:ind w:firstLine="709"/>
        <w:rPr>
          <w:sz w:val="26"/>
          <w:szCs w:val="26"/>
        </w:rPr>
      </w:pPr>
      <w:r w:rsidRPr="00FC60C5">
        <w:rPr>
          <w:sz w:val="26"/>
          <w:szCs w:val="26"/>
        </w:rPr>
        <w:t xml:space="preserve">1. </w:t>
      </w:r>
      <w:r w:rsidR="002A2471">
        <w:rPr>
          <w:sz w:val="26"/>
          <w:szCs w:val="26"/>
        </w:rPr>
        <w:t>Необходимый</w:t>
      </w:r>
      <w:r w:rsidR="00DB5F6D">
        <w:rPr>
          <w:sz w:val="26"/>
          <w:szCs w:val="26"/>
        </w:rPr>
        <w:t xml:space="preserve"> уровень </w:t>
      </w:r>
      <w:r w:rsidR="00706E6A">
        <w:rPr>
          <w:sz w:val="26"/>
          <w:szCs w:val="26"/>
        </w:rPr>
        <w:t>развития информационной обеспеченности и материально-технической оснащенности органов местного самоуправления</w:t>
      </w:r>
      <w:r w:rsidRPr="00FC60C5">
        <w:rPr>
          <w:sz w:val="26"/>
          <w:szCs w:val="26"/>
        </w:rPr>
        <w:t>.</w:t>
      </w:r>
    </w:p>
    <w:p w:rsidR="00CD5976" w:rsidRPr="00FC60C5" w:rsidRDefault="00CD5976" w:rsidP="003A6C2A">
      <w:pPr>
        <w:pStyle w:val="Style60"/>
        <w:spacing w:line="240" w:lineRule="atLeast"/>
        <w:ind w:firstLine="709"/>
        <w:rPr>
          <w:sz w:val="26"/>
          <w:szCs w:val="26"/>
        </w:rPr>
      </w:pPr>
      <w:r w:rsidRPr="00FC60C5">
        <w:rPr>
          <w:sz w:val="26"/>
          <w:szCs w:val="26"/>
        </w:rPr>
        <w:t>2. Создание условий для обеспечения долгосрочной сбалансированности и устойчивости местного бюджета.</w:t>
      </w:r>
    </w:p>
    <w:p w:rsidR="00CD5976" w:rsidRPr="00FC60C5" w:rsidRDefault="00CD5976" w:rsidP="003A6C2A">
      <w:pPr>
        <w:pStyle w:val="Style60"/>
        <w:spacing w:line="240" w:lineRule="atLeast"/>
        <w:ind w:firstLine="709"/>
        <w:rPr>
          <w:sz w:val="26"/>
          <w:szCs w:val="26"/>
        </w:rPr>
      </w:pPr>
      <w:r w:rsidRPr="00FC60C5">
        <w:rPr>
          <w:sz w:val="26"/>
          <w:szCs w:val="26"/>
        </w:rPr>
        <w:t>3. Оптимизация функций муниципального управления и повышение эффективности их обеспечения.</w:t>
      </w:r>
    </w:p>
    <w:p w:rsidR="00CD5976" w:rsidRPr="00FC60C5" w:rsidRDefault="00CD5976" w:rsidP="003A6C2A">
      <w:pPr>
        <w:pStyle w:val="Style60"/>
        <w:spacing w:line="240" w:lineRule="atLeast"/>
        <w:ind w:firstLine="709"/>
        <w:rPr>
          <w:sz w:val="26"/>
          <w:szCs w:val="26"/>
        </w:rPr>
      </w:pPr>
      <w:r w:rsidRPr="00FC60C5">
        <w:rPr>
          <w:sz w:val="26"/>
          <w:szCs w:val="26"/>
        </w:rPr>
        <w:t>4. Повышение качества предоставления муниципальных услуг.</w:t>
      </w:r>
    </w:p>
    <w:p w:rsidR="00CD5976" w:rsidRPr="00FC60C5" w:rsidRDefault="00CD5976" w:rsidP="003A6C2A">
      <w:pPr>
        <w:pStyle w:val="Style60"/>
        <w:spacing w:line="240" w:lineRule="atLeast"/>
        <w:ind w:firstLine="709"/>
        <w:rPr>
          <w:sz w:val="26"/>
          <w:szCs w:val="26"/>
        </w:rPr>
      </w:pPr>
      <w:r w:rsidRPr="00FC60C5">
        <w:rPr>
          <w:sz w:val="26"/>
          <w:szCs w:val="26"/>
        </w:rPr>
        <w:t xml:space="preserve">5. </w:t>
      </w:r>
      <w:r w:rsidR="00075ACC" w:rsidRPr="00FC60C5">
        <w:rPr>
          <w:sz w:val="26"/>
          <w:szCs w:val="26"/>
        </w:rPr>
        <w:t>Повышение открытости и прозрачности управления муниципальными финансами</w:t>
      </w:r>
      <w:r w:rsidRPr="00FC60C5">
        <w:rPr>
          <w:sz w:val="26"/>
          <w:szCs w:val="26"/>
        </w:rPr>
        <w:t>.</w:t>
      </w:r>
    </w:p>
    <w:p w:rsidR="00CD5976" w:rsidRPr="00FC60C5" w:rsidRDefault="00CD5976" w:rsidP="003A6C2A">
      <w:pPr>
        <w:pStyle w:val="Style60"/>
        <w:spacing w:line="240" w:lineRule="atLeast"/>
        <w:ind w:firstLine="709"/>
        <w:rPr>
          <w:sz w:val="26"/>
          <w:szCs w:val="26"/>
        </w:rPr>
      </w:pPr>
      <w:r w:rsidRPr="00FC60C5">
        <w:rPr>
          <w:sz w:val="26"/>
          <w:szCs w:val="26"/>
        </w:rPr>
        <w:t>6. Развитие и совершенствование системы муниципального финансового контроля.</w:t>
      </w:r>
    </w:p>
    <w:p w:rsidR="00CD5976" w:rsidRPr="00FC60C5" w:rsidRDefault="00CD5976" w:rsidP="003A6C2A">
      <w:pPr>
        <w:pStyle w:val="Style60"/>
        <w:spacing w:line="240" w:lineRule="atLeast"/>
        <w:ind w:firstLine="709"/>
        <w:rPr>
          <w:sz w:val="26"/>
          <w:szCs w:val="26"/>
        </w:rPr>
      </w:pPr>
      <w:r w:rsidRPr="00FC60C5">
        <w:rPr>
          <w:sz w:val="26"/>
          <w:szCs w:val="26"/>
        </w:rPr>
        <w:t>7. Повышение эффективности управления муниципальными закупками Ловозерского района.</w:t>
      </w:r>
    </w:p>
    <w:p w:rsidR="00CD5976" w:rsidRPr="00FC60C5" w:rsidRDefault="00CD5976" w:rsidP="003A6C2A">
      <w:pPr>
        <w:pStyle w:val="Style60"/>
        <w:spacing w:line="240" w:lineRule="atLeast"/>
        <w:ind w:firstLine="709"/>
        <w:rPr>
          <w:sz w:val="26"/>
          <w:szCs w:val="26"/>
        </w:rPr>
      </w:pPr>
      <w:r w:rsidRPr="00FC60C5">
        <w:rPr>
          <w:sz w:val="26"/>
          <w:szCs w:val="26"/>
        </w:rPr>
        <w:t xml:space="preserve">8. Повышение эффективности бюджетных расходов по сферам деятельности.  </w:t>
      </w:r>
    </w:p>
    <w:p w:rsidR="00CD5976" w:rsidRPr="00FC60C5" w:rsidRDefault="00CD5976" w:rsidP="004F266B">
      <w:pPr>
        <w:pStyle w:val="Style60"/>
        <w:widowControl/>
        <w:spacing w:line="240" w:lineRule="atLeast"/>
        <w:ind w:firstLine="709"/>
        <w:rPr>
          <w:sz w:val="26"/>
          <w:szCs w:val="26"/>
        </w:rPr>
      </w:pPr>
      <w:r w:rsidRPr="00FC60C5">
        <w:rPr>
          <w:sz w:val="26"/>
          <w:szCs w:val="26"/>
        </w:rPr>
        <w:t>9. Развитие муниципальной службы, повышение квалификации сотрудников в бюджетно-финансовой сфере.</w:t>
      </w:r>
    </w:p>
    <w:p w:rsidR="00925D01" w:rsidRPr="00716256" w:rsidRDefault="00CD5976" w:rsidP="00032286">
      <w:pPr>
        <w:widowControl w:val="0"/>
        <w:autoSpaceDE w:val="0"/>
        <w:autoSpaceDN w:val="0"/>
        <w:adjustRightInd w:val="0"/>
        <w:spacing w:after="0" w:line="240" w:lineRule="atLeast"/>
        <w:ind w:firstLine="709"/>
        <w:jc w:val="both"/>
        <w:rPr>
          <w:rFonts w:ascii="Times New Roman" w:hAnsi="Times New Roman"/>
          <w:sz w:val="26"/>
          <w:szCs w:val="26"/>
        </w:rPr>
      </w:pPr>
      <w:r w:rsidRPr="0046256B">
        <w:rPr>
          <w:rFonts w:ascii="Times New Roman" w:hAnsi="Times New Roman"/>
          <w:sz w:val="26"/>
          <w:szCs w:val="26"/>
        </w:rPr>
        <w:t>Задача 1. «</w:t>
      </w:r>
      <w:r w:rsidR="0046256B" w:rsidRPr="0046256B">
        <w:rPr>
          <w:rFonts w:ascii="Times New Roman" w:hAnsi="Times New Roman"/>
          <w:sz w:val="26"/>
          <w:szCs w:val="26"/>
        </w:rPr>
        <w:t>Повышение качества бюджетного процесса</w:t>
      </w:r>
      <w:r w:rsidRPr="0046256B">
        <w:rPr>
          <w:rFonts w:ascii="Times New Roman" w:hAnsi="Times New Roman"/>
          <w:sz w:val="26"/>
          <w:szCs w:val="26"/>
        </w:rPr>
        <w:t xml:space="preserve">». </w:t>
      </w:r>
    </w:p>
    <w:p w:rsidR="00955814" w:rsidRPr="00955814" w:rsidRDefault="000C65BE" w:rsidP="00F475BD">
      <w:pPr>
        <w:spacing w:after="0" w:line="240" w:lineRule="atLeast"/>
        <w:ind w:firstLine="709"/>
        <w:jc w:val="both"/>
        <w:rPr>
          <w:rFonts w:ascii="Times New Roman" w:hAnsi="Times New Roman"/>
          <w:sz w:val="26"/>
          <w:szCs w:val="26"/>
        </w:rPr>
      </w:pPr>
      <w:hyperlink r:id="rId9" w:history="1">
        <w:r w:rsidR="00955814" w:rsidRPr="00955814">
          <w:rPr>
            <w:rFonts w:ascii="Times New Roman" w:hAnsi="Times New Roman"/>
            <w:sz w:val="26"/>
            <w:szCs w:val="26"/>
          </w:rPr>
          <w:t>Бюджетный процесс</w:t>
        </w:r>
      </w:hyperlink>
      <w:r w:rsidR="00955814" w:rsidRPr="00955814">
        <w:rPr>
          <w:rFonts w:ascii="Times New Roman" w:hAnsi="Times New Roman"/>
          <w:sz w:val="26"/>
          <w:szCs w:val="26"/>
        </w:rPr>
        <w:t> решает большое количество задач и проблем, стоящих перед обществом, прежде всего связанных с макроэкономические стабилизацией и экономическим ростом</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bCs/>
          <w:iCs/>
          <w:sz w:val="26"/>
          <w:szCs w:val="26"/>
        </w:rPr>
        <w:t>Основные задачи бюджетного процесса:</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обеспечение сбалансированности бюджета;</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гармонизация бюджетной и экономической политики;</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достижение реальных объемов доходов и расходов;</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выявление материальных и финансовых резервов;</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перераспределение ресурсов между бюджетами бюджетной системы;</w:t>
      </w:r>
    </w:p>
    <w:p w:rsidR="007F645C" w:rsidRPr="00E60975"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xml:space="preserve">- контроль эффективности на всех стадиях бюджетного процесса. </w:t>
      </w:r>
    </w:p>
    <w:p w:rsidR="00955814" w:rsidRPr="00955814" w:rsidRDefault="00955814" w:rsidP="007F645C">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Когда идет речь об эффективном бюджет</w:t>
      </w:r>
      <w:r w:rsidR="007F645C" w:rsidRPr="00E60975">
        <w:rPr>
          <w:rFonts w:ascii="Times New Roman" w:hAnsi="Times New Roman"/>
          <w:sz w:val="26"/>
          <w:szCs w:val="26"/>
        </w:rPr>
        <w:t>е</w:t>
      </w:r>
      <w:r w:rsidRPr="00955814">
        <w:rPr>
          <w:rFonts w:ascii="Times New Roman" w:hAnsi="Times New Roman"/>
          <w:sz w:val="26"/>
          <w:szCs w:val="26"/>
        </w:rPr>
        <w:t>, имеется</w:t>
      </w:r>
      <w:r w:rsidR="007F645C" w:rsidRPr="00E60975">
        <w:rPr>
          <w:rFonts w:ascii="Times New Roman" w:hAnsi="Times New Roman"/>
          <w:sz w:val="26"/>
          <w:szCs w:val="26"/>
        </w:rPr>
        <w:t xml:space="preserve"> </w:t>
      </w:r>
      <w:r w:rsidRPr="00955814">
        <w:rPr>
          <w:rFonts w:ascii="Times New Roman" w:hAnsi="Times New Roman"/>
          <w:sz w:val="26"/>
          <w:szCs w:val="26"/>
        </w:rPr>
        <w:t xml:space="preserve">в виду качество всех его стадий. Проблема качества бюджетного процесса особенно важна на современном этапе развития экономики </w:t>
      </w:r>
      <w:r w:rsidR="004D2129" w:rsidRPr="00E60975">
        <w:rPr>
          <w:rFonts w:ascii="Times New Roman" w:hAnsi="Times New Roman"/>
          <w:sz w:val="26"/>
          <w:szCs w:val="26"/>
        </w:rPr>
        <w:t>района</w:t>
      </w:r>
      <w:r w:rsidRPr="00955814">
        <w:rPr>
          <w:rFonts w:ascii="Times New Roman" w:hAnsi="Times New Roman"/>
          <w:sz w:val="26"/>
          <w:szCs w:val="26"/>
        </w:rPr>
        <w:t>, на этапе ее стабилизации. Именно качественный бюджет позволяет выполнить все вышеуказанные задач</w:t>
      </w:r>
      <w:r w:rsidR="007F645C" w:rsidRPr="00E60975">
        <w:rPr>
          <w:rFonts w:ascii="Times New Roman" w:hAnsi="Times New Roman"/>
          <w:sz w:val="26"/>
          <w:szCs w:val="26"/>
        </w:rPr>
        <w:t>и</w:t>
      </w:r>
      <w:r w:rsidRPr="00955814">
        <w:rPr>
          <w:rFonts w:ascii="Times New Roman" w:hAnsi="Times New Roman"/>
          <w:sz w:val="26"/>
          <w:szCs w:val="26"/>
        </w:rPr>
        <w:t>.</w:t>
      </w:r>
    </w:p>
    <w:p w:rsidR="00955814" w:rsidRPr="00955814" w:rsidRDefault="00955814" w:rsidP="00024825">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На качество бюджетного процесса влияет много факторов</w:t>
      </w:r>
      <w:r w:rsidR="00024825" w:rsidRPr="00E60975">
        <w:rPr>
          <w:rFonts w:ascii="Times New Roman" w:hAnsi="Times New Roman"/>
          <w:sz w:val="26"/>
          <w:szCs w:val="26"/>
        </w:rPr>
        <w:t>, такие как</w:t>
      </w:r>
      <w:r w:rsidR="00D95F0D" w:rsidRPr="00E60975">
        <w:rPr>
          <w:rFonts w:ascii="Times New Roman" w:hAnsi="Times New Roman"/>
          <w:sz w:val="26"/>
          <w:szCs w:val="26"/>
        </w:rPr>
        <w:t>:</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надежность информационной базы и научных методик для расчетов показателей бюджета;</w:t>
      </w:r>
    </w:p>
    <w:p w:rsidR="00955814" w:rsidRPr="00955814" w:rsidRDefault="00955814" w:rsidP="00D95F0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профессиональный уровень разработчиков проекта;</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соблюдение нормативно-правовых актов, регламентирующих выполнение бюджета;</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наличие эффективной системы оперативного бюджетного контроля</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bCs/>
          <w:iCs/>
          <w:sz w:val="26"/>
          <w:szCs w:val="26"/>
        </w:rPr>
        <w:t>Пути повышения качества бюджетного процесса:</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переход к средне - и долгосрочного бюджетного планирования с элементами стратегического прогнозирования;</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разработка бюджета в соответствии с установленными целей и задач с обязательным учетом имеющихся финансовых ресурсов;</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направление бюджетных решений на выполнение приоритетных социально-экономических программ и обеспечения эффективной их реализации;</w:t>
      </w:r>
    </w:p>
    <w:p w:rsidR="00955814" w:rsidRPr="00955814" w:rsidRDefault="00955814" w:rsidP="00F475BD">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обеспечение связи между общими целями и принятыми решениями и распределение бюджетных ресурсов в соответствии с установленными целями;</w:t>
      </w:r>
    </w:p>
    <w:p w:rsidR="00925D01" w:rsidRPr="00E60975" w:rsidRDefault="00955814" w:rsidP="00294FF0">
      <w:pPr>
        <w:spacing w:after="0" w:line="240" w:lineRule="atLeast"/>
        <w:ind w:firstLine="709"/>
        <w:jc w:val="both"/>
        <w:rPr>
          <w:rFonts w:ascii="Times New Roman" w:hAnsi="Times New Roman"/>
          <w:sz w:val="26"/>
          <w:szCs w:val="26"/>
        </w:rPr>
      </w:pPr>
      <w:r w:rsidRPr="00955814">
        <w:rPr>
          <w:rFonts w:ascii="Times New Roman" w:hAnsi="Times New Roman"/>
          <w:sz w:val="26"/>
          <w:szCs w:val="26"/>
        </w:rPr>
        <w:t>- привлечение широкого круга общественности к участию в обсуждении бюджетного процесса</w:t>
      </w:r>
    </w:p>
    <w:p w:rsidR="00F034D2" w:rsidRPr="00E60975" w:rsidRDefault="00F034D2" w:rsidP="00E60975">
      <w:pPr>
        <w:spacing w:after="0" w:line="240" w:lineRule="atLeast"/>
        <w:ind w:firstLine="709"/>
        <w:jc w:val="both"/>
        <w:rPr>
          <w:rFonts w:ascii="Times New Roman" w:hAnsi="Times New Roman"/>
          <w:sz w:val="26"/>
          <w:szCs w:val="26"/>
        </w:rPr>
      </w:pPr>
      <w:r w:rsidRPr="00E60975">
        <w:rPr>
          <w:rFonts w:ascii="Times New Roman" w:hAnsi="Times New Roman"/>
          <w:sz w:val="26"/>
          <w:szCs w:val="26"/>
        </w:rPr>
        <w:t xml:space="preserve">Ожидаемыми результатами </w:t>
      </w:r>
      <w:r w:rsidR="00173C3A" w:rsidRPr="00E60975">
        <w:rPr>
          <w:rFonts w:ascii="Times New Roman" w:hAnsi="Times New Roman"/>
          <w:sz w:val="26"/>
          <w:szCs w:val="26"/>
        </w:rPr>
        <w:t>реализации указанной задачи</w:t>
      </w:r>
      <w:r w:rsidRPr="00E60975">
        <w:rPr>
          <w:rFonts w:ascii="Times New Roman" w:hAnsi="Times New Roman"/>
          <w:sz w:val="26"/>
          <w:szCs w:val="26"/>
        </w:rPr>
        <w:t xml:space="preserve"> являются повышение обоснованности, эффективности и прозрачности бюджетных расходов, своевременная разработка и направление в </w:t>
      </w:r>
      <w:r w:rsidR="001D739B" w:rsidRPr="00E60975">
        <w:rPr>
          <w:rFonts w:ascii="Times New Roman" w:hAnsi="Times New Roman"/>
          <w:sz w:val="26"/>
          <w:szCs w:val="26"/>
        </w:rPr>
        <w:t>Совет депутатов Ловозерского района</w:t>
      </w:r>
      <w:r w:rsidRPr="00E60975">
        <w:rPr>
          <w:rFonts w:ascii="Times New Roman" w:hAnsi="Times New Roman"/>
          <w:sz w:val="26"/>
          <w:szCs w:val="26"/>
        </w:rPr>
        <w:t xml:space="preserve"> проекта решения о районном бюджете на очередной финансовый год и плановый период, увеличение налоговых и неналоговых доходов районного бюджета, качественная организация исполнения районного бюджета, утверждение решением Совета депутатов</w:t>
      </w:r>
      <w:r w:rsidR="001D739B" w:rsidRPr="00E60975">
        <w:rPr>
          <w:rFonts w:ascii="Times New Roman" w:hAnsi="Times New Roman"/>
          <w:sz w:val="26"/>
          <w:szCs w:val="26"/>
        </w:rPr>
        <w:t xml:space="preserve"> Ловозерского района</w:t>
      </w:r>
      <w:r w:rsidRPr="00E60975">
        <w:rPr>
          <w:rFonts w:ascii="Times New Roman" w:hAnsi="Times New Roman"/>
          <w:sz w:val="26"/>
          <w:szCs w:val="26"/>
        </w:rPr>
        <w:t xml:space="preserve"> отчета об исполнении районного бюджета в установленные сроки, повышение эффективности использования бюджетных средств, отсутствие просроченной кредиторской задолженности районного бюджета.</w:t>
      </w:r>
    </w:p>
    <w:p w:rsidR="00CD5976" w:rsidRPr="00CA4BC8" w:rsidRDefault="00CD5976" w:rsidP="004F266B">
      <w:pPr>
        <w:spacing w:after="0" w:line="240" w:lineRule="atLeast"/>
        <w:ind w:firstLine="709"/>
        <w:jc w:val="both"/>
        <w:rPr>
          <w:rFonts w:ascii="Times New Roman" w:hAnsi="Times New Roman"/>
          <w:sz w:val="26"/>
          <w:szCs w:val="26"/>
        </w:rPr>
      </w:pPr>
      <w:r w:rsidRPr="00E60975">
        <w:rPr>
          <w:rFonts w:ascii="Times New Roman" w:hAnsi="Times New Roman"/>
          <w:sz w:val="26"/>
          <w:szCs w:val="26"/>
        </w:rPr>
        <w:t>Задача</w:t>
      </w:r>
      <w:r w:rsidRPr="00CA4BC8">
        <w:rPr>
          <w:rFonts w:ascii="Times New Roman" w:hAnsi="Times New Roman"/>
          <w:sz w:val="26"/>
          <w:szCs w:val="26"/>
        </w:rPr>
        <w:t xml:space="preserve"> 2. «Создание условий для обеспечения долгосрочной сбалансированности и устойчивости местного бюджета». </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 xml:space="preserve">Одной из основных задач бюджетной политики на среднесрочный период определено обеспечение долгосрочной сбалансированности и устойчивости бюджета муниципального образования Ловозерский район, в том числе путем постоянного мониторинга количественных критериев устойчивости бюджетной </w:t>
      </w:r>
      <w:r w:rsidRPr="00CA4BC8">
        <w:rPr>
          <w:rFonts w:ascii="Times New Roman" w:hAnsi="Times New Roman"/>
          <w:sz w:val="26"/>
          <w:szCs w:val="26"/>
        </w:rPr>
        <w:lastRenderedPageBreak/>
        <w:t>системы, приемлемости налоговой и долговой нагрузки, оценки бюджетных рисков, что также является необходимым условием решения задач Подпрограммы.</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В условиях ограниченных финансовых ресурсов бюджетов всех уровней требуют усиленного внимания задачи обеспечения взвешенного подхода к управлению бюджетными средствами, повышения эффективности и результативности бюджетных расходов.</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Проведение предсказуемой и ответственной бюджетной политики является важнейшей предпосылкой для обеспечения макроэкономической стабильности, которая:</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-создает базовые условия для устойчивого экономического роста, формирования благоприятного инвестиционного климата, диверсификации и повышения конкурентоспособности субъектов экономики, основанной на инновационном развитии;</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-ведет к созданию рабочих мест, требующих высокой квалификации кадров;</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-определяет достижение ключевой конечной цели стратегии социально-экономического развития - роста уровня и качества жизни населения.</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Ухудшение условий функционирования экономики вследствие макроэкономической нестабильности неизбежно приводит к замедлению роста или в особо неблагоприятных условиях к снижению доходов бюджетов всех уровней, то есть к сокращению возможностей органов местного самоуправления не только для достижения заявленных долгосрочных стратегических целей, но и для исполнения принятых бюджетных обязательств.</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Установление целей социально-экономического развития и индикаторов их достижения без учета объективно обусловленных ограничений бюджетного дефицита и уровня (темпов роста) муниципального долга чревато восстановлением "необеспеченных мандатов" (нормативных правовых актов и решений, порождающих расходные обязательства, превышающие финансовые возможности публично-правового образования) и, как следствие, размыванием правовой и финансовой ответственности местного бюджета, включая выполнение контрактных обязательств, без которых невозможно устойчивое социально-экономическое развитие.</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В таких условиях существенно усложняется планирование деятельности органов местного самоуправления, снижается их ответственность за определение и достижение целей и индикаторов результативности своей деятельности, возникают стимулы к постоянному "раздуванию" расходов, не имеющих четких критериев оценки их необходимости и достаточности для решения задач государственной политики в соответствующих сферах.</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Таким образом, для повышения эффективности деятельности, в том числе в сфере бюджетной политики, необходимо установление и соблюдение четко сформулированных принципов ответственной бюджетной политики, к которым относятся:</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-реалистичность и надежность экономических прогнозов и предпосылок, положенных в основу бюджетного планирования;</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-формирование бюджетов с учетом долгосрочного прогноза основных параметров бюджетной системы;</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-ограничение бюджетного дефицита, муниципального долга и установление правил использования для финансового обеспечения "длящихся" расходных обязательств нестабильных (зависящих от внешних условий) доходов;</w:t>
      </w:r>
    </w:p>
    <w:p w:rsidR="00CD5976" w:rsidRPr="00CA4BC8"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lastRenderedPageBreak/>
        <w:t>-стабильность и предсказуемость налоговой политики;</w:t>
      </w:r>
    </w:p>
    <w:p w:rsidR="00CD5976" w:rsidRPr="005757FD" w:rsidRDefault="00CD5976" w:rsidP="004F266B">
      <w:pPr>
        <w:spacing w:after="0" w:line="240" w:lineRule="atLeast"/>
        <w:ind w:firstLine="709"/>
        <w:jc w:val="both"/>
        <w:rPr>
          <w:rFonts w:ascii="Times New Roman" w:hAnsi="Times New Roman"/>
          <w:sz w:val="26"/>
          <w:szCs w:val="26"/>
        </w:rPr>
      </w:pPr>
      <w:r w:rsidRPr="00CA4BC8">
        <w:rPr>
          <w:rFonts w:ascii="Times New Roman" w:hAnsi="Times New Roman"/>
          <w:sz w:val="26"/>
          <w:szCs w:val="26"/>
        </w:rPr>
        <w:t xml:space="preserve">-полнота учета и прогнозирования финансовых и других ресурсов, которые могут быть направлены на достижение целей государственной и муниципальной </w:t>
      </w:r>
      <w:r w:rsidRPr="005757FD">
        <w:rPr>
          <w:rFonts w:ascii="Times New Roman" w:hAnsi="Times New Roman"/>
          <w:sz w:val="26"/>
          <w:szCs w:val="26"/>
        </w:rPr>
        <w:t>политики (включая бюджетные ассигнования, налоговые льготы, имущество);</w:t>
      </w:r>
    </w:p>
    <w:p w:rsidR="00CD5976" w:rsidRPr="005757FD" w:rsidRDefault="00CD5976" w:rsidP="004F266B">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-планирование бюджетных ассигнований исходя из необходимости безусловного исполнения действующих расходных обязательств;</w:t>
      </w:r>
    </w:p>
    <w:p w:rsidR="00CD5976" w:rsidRPr="005757FD" w:rsidRDefault="00CD5976" w:rsidP="004F266B">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-принятие новых расходных обязательств при наличии четкой оценки необходимых для их исполнения бюджетных ассигнований;</w:t>
      </w:r>
    </w:p>
    <w:p w:rsidR="00CD5976" w:rsidRPr="005757FD" w:rsidRDefault="00CD5976" w:rsidP="004F266B">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-принятие новых расходных обязательств с учетом сроков их реализации и принципов реализации (разовых или "условно-постоянных");</w:t>
      </w:r>
    </w:p>
    <w:p w:rsidR="00CD5976" w:rsidRPr="005757FD" w:rsidRDefault="00CD5976" w:rsidP="004F266B">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-соблюдение установленных бюджетных ограничений при принятии новых расходных обязательств, в том числе при условии и в пределах реструктуризации (сокращении) ранее принятых обязательств (в случае необходимости);</w:t>
      </w:r>
    </w:p>
    <w:p w:rsidR="00CD5976" w:rsidRPr="005757FD" w:rsidRDefault="00CD5976" w:rsidP="004F266B">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-систематический анализ и оценка рисков для бюджетной системы, в том числе возникающих вследствие средне- и долгосрочных демографических тенденций, принятия условных обязательств;</w:t>
      </w:r>
    </w:p>
    <w:p w:rsidR="00CD5976" w:rsidRPr="005757FD" w:rsidRDefault="00CD5976" w:rsidP="004F266B">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-создание и поддержание необходимых финансовых резервов, в том числе Резервного фонда администрации муниципального образовании Ловозерский район.</w:t>
      </w:r>
    </w:p>
    <w:p w:rsidR="00CD5976" w:rsidRPr="005757FD" w:rsidRDefault="00CD5976" w:rsidP="002B371F">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Аналогичные принципы и меры рекомендуются к реализации и в муниципальных образованиях поселений Ловозерского района.</w:t>
      </w:r>
    </w:p>
    <w:p w:rsidR="00CD5976" w:rsidRPr="005757FD" w:rsidRDefault="00CD5976" w:rsidP="002B371F">
      <w:pPr>
        <w:spacing w:after="0" w:line="240" w:lineRule="atLeast"/>
        <w:ind w:firstLine="708"/>
        <w:jc w:val="both"/>
        <w:rPr>
          <w:rFonts w:ascii="Times New Roman" w:hAnsi="Times New Roman"/>
          <w:sz w:val="26"/>
          <w:szCs w:val="26"/>
        </w:rPr>
      </w:pPr>
      <w:r w:rsidRPr="005757FD">
        <w:rPr>
          <w:rFonts w:ascii="Times New Roman" w:hAnsi="Times New Roman"/>
          <w:sz w:val="26"/>
          <w:szCs w:val="26"/>
        </w:rPr>
        <w:t>Задача 3. «Оптимизация функций муниципального управления и повышение эффективности их обеспечения».</w:t>
      </w:r>
    </w:p>
    <w:p w:rsidR="00CD5976" w:rsidRPr="005757FD" w:rsidRDefault="00CD5976" w:rsidP="002B371F">
      <w:pPr>
        <w:spacing w:after="0" w:line="240" w:lineRule="atLeast"/>
        <w:ind w:firstLine="708"/>
        <w:jc w:val="both"/>
        <w:rPr>
          <w:rFonts w:ascii="Times New Roman" w:hAnsi="Times New Roman"/>
          <w:sz w:val="26"/>
          <w:szCs w:val="26"/>
        </w:rPr>
      </w:pPr>
      <w:r w:rsidRPr="005757FD">
        <w:rPr>
          <w:rFonts w:ascii="Times New Roman" w:hAnsi="Times New Roman"/>
          <w:sz w:val="26"/>
          <w:szCs w:val="26"/>
        </w:rPr>
        <w:t>Наряду с обеспечением долгосрочной сбалансированности и устойчивости бюджетной системы для реализации целей и задач Подпрограммы необходимо четкое определение полномочий (прав и ответственности) и принципов деятельности органов местного самоуправления.</w:t>
      </w:r>
    </w:p>
    <w:p w:rsidR="00CD5976" w:rsidRPr="005757FD" w:rsidRDefault="00CD5976" w:rsidP="002B371F">
      <w:pPr>
        <w:spacing w:after="0" w:line="240" w:lineRule="atLeast"/>
        <w:ind w:firstLine="708"/>
        <w:jc w:val="both"/>
        <w:rPr>
          <w:rFonts w:ascii="Times New Roman" w:hAnsi="Times New Roman"/>
          <w:sz w:val="26"/>
          <w:szCs w:val="26"/>
        </w:rPr>
      </w:pPr>
      <w:r w:rsidRPr="005757FD">
        <w:rPr>
          <w:rFonts w:ascii="Times New Roman" w:hAnsi="Times New Roman"/>
          <w:sz w:val="26"/>
          <w:szCs w:val="26"/>
        </w:rPr>
        <w:t>Работа по повышению качества муниципального управления, в том числе предоставления муниципальных услуг (работ), начата и ведется активными темпами, которые необходимо сохранить для качественного улучшения процесса функционирования, как всей системы, так и отдельно взятого ее элемента.</w:t>
      </w:r>
    </w:p>
    <w:p w:rsidR="00CD5976" w:rsidRPr="005757FD" w:rsidRDefault="00CD5976" w:rsidP="002B371F">
      <w:pPr>
        <w:spacing w:after="0" w:line="240" w:lineRule="atLeast"/>
        <w:ind w:firstLine="708"/>
        <w:jc w:val="both"/>
        <w:rPr>
          <w:rFonts w:ascii="Times New Roman" w:hAnsi="Times New Roman"/>
          <w:sz w:val="26"/>
          <w:szCs w:val="26"/>
        </w:rPr>
      </w:pPr>
      <w:r w:rsidRPr="005757FD">
        <w:rPr>
          <w:rFonts w:ascii="Times New Roman" w:hAnsi="Times New Roman"/>
          <w:sz w:val="26"/>
          <w:szCs w:val="26"/>
        </w:rPr>
        <w:t>Основными направлениями повышения эффективности деятельности непосредственно органов местного самоуправления (выполнения возложенных на них функций, в том числе по осуществлению юридически значимых действий) должны стать следующие:</w:t>
      </w:r>
    </w:p>
    <w:p w:rsidR="00CD5976" w:rsidRPr="005757FD" w:rsidRDefault="00CD5976" w:rsidP="002B371F">
      <w:pPr>
        <w:spacing w:after="0" w:line="240" w:lineRule="atLeast"/>
        <w:ind w:firstLine="708"/>
        <w:jc w:val="both"/>
        <w:rPr>
          <w:rFonts w:ascii="Times New Roman" w:hAnsi="Times New Roman"/>
          <w:sz w:val="26"/>
          <w:szCs w:val="26"/>
        </w:rPr>
      </w:pPr>
      <w:r w:rsidRPr="005757FD">
        <w:rPr>
          <w:rFonts w:ascii="Times New Roman" w:hAnsi="Times New Roman"/>
          <w:sz w:val="26"/>
          <w:szCs w:val="26"/>
        </w:rPr>
        <w:t>-ответственная кадровая политика в понимании сохранения и привлечения высокопрофессионального состава специалистов;</w:t>
      </w:r>
    </w:p>
    <w:p w:rsidR="00CD5976" w:rsidRPr="005757FD" w:rsidRDefault="00CD5976" w:rsidP="002B371F">
      <w:pPr>
        <w:spacing w:after="0" w:line="240" w:lineRule="atLeast"/>
        <w:ind w:firstLine="708"/>
        <w:jc w:val="both"/>
        <w:rPr>
          <w:rFonts w:ascii="Times New Roman" w:hAnsi="Times New Roman"/>
          <w:sz w:val="26"/>
          <w:szCs w:val="26"/>
        </w:rPr>
      </w:pPr>
      <w:r w:rsidRPr="005757FD">
        <w:rPr>
          <w:rFonts w:ascii="Times New Roman" w:hAnsi="Times New Roman"/>
          <w:sz w:val="26"/>
          <w:szCs w:val="26"/>
        </w:rPr>
        <w:t>-концентрация направлений антикоррупционной политики на управлении факторами коррупциогенности тех или иных ситуаций;</w:t>
      </w:r>
    </w:p>
    <w:p w:rsidR="00CD5976" w:rsidRPr="005757FD" w:rsidRDefault="00CD5976" w:rsidP="002B371F">
      <w:pPr>
        <w:spacing w:after="0" w:line="240" w:lineRule="atLeast"/>
        <w:ind w:firstLine="708"/>
        <w:jc w:val="both"/>
        <w:rPr>
          <w:rFonts w:ascii="Times New Roman" w:hAnsi="Times New Roman"/>
          <w:sz w:val="26"/>
          <w:szCs w:val="26"/>
        </w:rPr>
      </w:pPr>
      <w:r w:rsidRPr="005757FD">
        <w:rPr>
          <w:rFonts w:ascii="Times New Roman" w:hAnsi="Times New Roman"/>
          <w:sz w:val="26"/>
          <w:szCs w:val="26"/>
        </w:rPr>
        <w:t>-четкое понимание, инвентаризация и жесткая регламентация всех административно-управленческих процессов, а также процессов, связанных с непосредственно технической реализацией конкретных функций, вытекающих из соответствующих полномочий, что позволит оптимизировать структуру и состав аппарата органов местного самоуправления, в том числе в части оптимизации соотношения численности муниципальных служащих и работников, замещающих должности, не являющиеся должностями муниципальной службы;</w:t>
      </w:r>
    </w:p>
    <w:p w:rsidR="00CD5976" w:rsidRPr="005757FD" w:rsidRDefault="00CD5976" w:rsidP="002B371F">
      <w:pPr>
        <w:spacing w:after="0" w:line="240" w:lineRule="atLeast"/>
        <w:ind w:firstLine="708"/>
        <w:jc w:val="both"/>
        <w:rPr>
          <w:rFonts w:ascii="Times New Roman" w:hAnsi="Times New Roman"/>
          <w:sz w:val="26"/>
          <w:szCs w:val="26"/>
        </w:rPr>
      </w:pPr>
      <w:r w:rsidRPr="005757FD">
        <w:rPr>
          <w:rFonts w:ascii="Times New Roman" w:hAnsi="Times New Roman"/>
          <w:sz w:val="26"/>
          <w:szCs w:val="26"/>
        </w:rPr>
        <w:t xml:space="preserve">-формализованная и прозрачная иерархия муниципальных обязательств перед населением, последовательно увязанных с конкретными функциональными </w:t>
      </w:r>
      <w:r w:rsidRPr="005757FD">
        <w:rPr>
          <w:rFonts w:ascii="Times New Roman" w:hAnsi="Times New Roman"/>
          <w:sz w:val="26"/>
          <w:szCs w:val="26"/>
        </w:rPr>
        <w:lastRenderedPageBreak/>
        <w:t>назначениями органов местного самоуправления, муниципальных учреждений и выраженных в конкретных действиях служащих в органах местного самоуправления и работников муниципальных учреждений;</w:t>
      </w:r>
    </w:p>
    <w:p w:rsidR="00CD5976" w:rsidRPr="005757FD" w:rsidRDefault="00CD5976" w:rsidP="002B371F">
      <w:pPr>
        <w:spacing w:after="0" w:line="240" w:lineRule="atLeast"/>
        <w:ind w:firstLine="360"/>
        <w:jc w:val="both"/>
        <w:rPr>
          <w:rFonts w:ascii="Times New Roman" w:hAnsi="Times New Roman"/>
          <w:sz w:val="26"/>
          <w:szCs w:val="26"/>
        </w:rPr>
      </w:pPr>
      <w:r w:rsidRPr="005757FD">
        <w:rPr>
          <w:rFonts w:ascii="Times New Roman" w:hAnsi="Times New Roman"/>
          <w:sz w:val="26"/>
          <w:szCs w:val="26"/>
        </w:rPr>
        <w:t>-жесткое соблюдение принципа обеспеченности бюджетным финансированием вновь принимаемых нормативных правовых актов и решений органов местного самоуправления, влекущих дополнительные бюджетные расходы;</w:t>
      </w:r>
    </w:p>
    <w:p w:rsidR="00CD5976" w:rsidRPr="005757FD" w:rsidRDefault="00CD5976" w:rsidP="002B371F">
      <w:pPr>
        <w:spacing w:after="0" w:line="240" w:lineRule="atLeast"/>
        <w:ind w:firstLine="360"/>
        <w:jc w:val="both"/>
        <w:rPr>
          <w:rFonts w:ascii="Times New Roman" w:hAnsi="Times New Roman"/>
          <w:sz w:val="26"/>
          <w:szCs w:val="26"/>
        </w:rPr>
      </w:pPr>
      <w:r w:rsidRPr="005757FD">
        <w:rPr>
          <w:rFonts w:ascii="Times New Roman" w:hAnsi="Times New Roman"/>
          <w:sz w:val="26"/>
          <w:szCs w:val="26"/>
        </w:rPr>
        <w:t>-обеспечение прозрачности деятельности органов местного самоуправления с применением современных средств вычислительной техники, официальных сайтов и специализированных порталов (муниципальных закупок, муниципальных услуг, функций органов исполнительной власти и подведомственных учреждений и т.д.);</w:t>
      </w:r>
    </w:p>
    <w:p w:rsidR="00CD5976" w:rsidRPr="005757FD" w:rsidRDefault="00CD5976" w:rsidP="002B371F">
      <w:pPr>
        <w:spacing w:after="0" w:line="240" w:lineRule="atLeast"/>
        <w:ind w:firstLine="360"/>
        <w:jc w:val="both"/>
        <w:rPr>
          <w:rFonts w:ascii="Times New Roman" w:hAnsi="Times New Roman"/>
          <w:sz w:val="26"/>
          <w:szCs w:val="26"/>
        </w:rPr>
      </w:pPr>
      <w:r w:rsidRPr="005757FD">
        <w:rPr>
          <w:rFonts w:ascii="Times New Roman" w:hAnsi="Times New Roman"/>
          <w:sz w:val="26"/>
          <w:szCs w:val="26"/>
        </w:rPr>
        <w:t>-рамочный программный метод организации решения задач, стоящих в соответствующих сферах деятельности (включая вопросы повышения эффективности бюджетных расходов и качества финансового менеджмента).</w:t>
      </w:r>
    </w:p>
    <w:p w:rsidR="00CD5976" w:rsidRPr="005757FD" w:rsidRDefault="00CD5976" w:rsidP="002B371F">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 xml:space="preserve">Органами местного самоуправления должны быть утверждены и реализованы планы повышения эффективности бюджетных расходов в сферах их ведения. Кроме того, органами местного самоуправления должны быть приняты планы повышения качества финансового менеджмента, а финансовыми органами - меры по совершенствованию методик и параметров его мониторинга и оценки. Необходимо разработать методики оценки эффективности деятельности органов местного самоуправления,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 В целях повышения эффективности муниципального управления требуется установление объективной, формализованной и прозрачной системы межбюджетных трансфертов. </w:t>
      </w:r>
    </w:p>
    <w:p w:rsidR="00CD5976" w:rsidRPr="005757FD" w:rsidRDefault="00CD5976" w:rsidP="002B371F">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Важной сферой оптимизации деятельности местного самоуправления муниципального района является управление муниципальной собственностью, для повышения эффективности которого предлагается реализация мер по следующим основным направлениям:</w:t>
      </w:r>
    </w:p>
    <w:p w:rsidR="00CD5976" w:rsidRPr="005757FD" w:rsidRDefault="00CD5976" w:rsidP="002B371F">
      <w:pPr>
        <w:spacing w:after="0" w:line="240" w:lineRule="atLeast"/>
        <w:ind w:firstLine="708"/>
        <w:jc w:val="both"/>
        <w:rPr>
          <w:rFonts w:ascii="Times New Roman" w:hAnsi="Times New Roman"/>
          <w:sz w:val="26"/>
          <w:szCs w:val="26"/>
        </w:rPr>
      </w:pPr>
      <w:r w:rsidRPr="005757FD">
        <w:rPr>
          <w:rFonts w:ascii="Times New Roman" w:hAnsi="Times New Roman"/>
          <w:sz w:val="26"/>
          <w:szCs w:val="26"/>
        </w:rPr>
        <w:t>-упорядочение состава муниципального имущества и обеспечение его учета;</w:t>
      </w:r>
    </w:p>
    <w:p w:rsidR="00CD5976" w:rsidRPr="005757FD" w:rsidRDefault="00CD5976" w:rsidP="002B371F">
      <w:pPr>
        <w:spacing w:after="0" w:line="240" w:lineRule="atLeast"/>
        <w:ind w:firstLine="708"/>
        <w:jc w:val="both"/>
        <w:rPr>
          <w:rFonts w:ascii="Times New Roman" w:hAnsi="Times New Roman"/>
          <w:sz w:val="26"/>
          <w:szCs w:val="26"/>
        </w:rPr>
      </w:pPr>
      <w:r w:rsidRPr="005757FD">
        <w:rPr>
          <w:rFonts w:ascii="Times New Roman" w:hAnsi="Times New Roman"/>
          <w:sz w:val="26"/>
          <w:szCs w:val="26"/>
        </w:rPr>
        <w:t>-инвентаризация объектов муниципальной собственности, оформление прав на них;</w:t>
      </w:r>
    </w:p>
    <w:p w:rsidR="00CD5976" w:rsidRPr="005757FD" w:rsidRDefault="00CD5976" w:rsidP="002B371F">
      <w:pPr>
        <w:spacing w:after="0" w:line="240" w:lineRule="atLeast"/>
        <w:ind w:firstLine="708"/>
        <w:jc w:val="both"/>
        <w:rPr>
          <w:rFonts w:ascii="Times New Roman" w:hAnsi="Times New Roman"/>
          <w:sz w:val="26"/>
          <w:szCs w:val="26"/>
        </w:rPr>
      </w:pPr>
      <w:r w:rsidRPr="005757FD">
        <w:rPr>
          <w:rFonts w:ascii="Times New Roman" w:hAnsi="Times New Roman"/>
          <w:sz w:val="26"/>
          <w:szCs w:val="26"/>
        </w:rPr>
        <w:t>-прекращение практики передачи имущества, приобретенного за счет бюджетных средств одного публично-правового образования, другому публично-правовому образованию;</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-проведение анализа перечня изъятых из оборота и ограниченных в обороте земель, оценка их эффективности в целях дальнейшей оптимизации;</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-приватизация имущества, которое не обеспечивает выполнение муниципальных функций и полномочий;</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-совершенствование системы показателей оценки эффективности использования муниципального имущества.</w:t>
      </w:r>
    </w:p>
    <w:p w:rsidR="00CD5976" w:rsidRPr="005757FD" w:rsidRDefault="00CD5976" w:rsidP="009903F8">
      <w:pPr>
        <w:spacing w:after="0" w:line="240" w:lineRule="atLeast"/>
        <w:ind w:firstLine="709"/>
        <w:jc w:val="both"/>
        <w:rPr>
          <w:rFonts w:ascii="Times New Roman" w:hAnsi="Times New Roman"/>
          <w:sz w:val="26"/>
          <w:szCs w:val="26"/>
        </w:rPr>
      </w:pPr>
      <w:r w:rsidRPr="00E41E12">
        <w:rPr>
          <w:rFonts w:ascii="Times New Roman" w:hAnsi="Times New Roman"/>
          <w:sz w:val="26"/>
          <w:szCs w:val="26"/>
        </w:rPr>
        <w:t>Задача 4.</w:t>
      </w:r>
      <w:r w:rsidRPr="005757FD">
        <w:rPr>
          <w:rFonts w:ascii="Times New Roman" w:hAnsi="Times New Roman"/>
          <w:sz w:val="26"/>
          <w:szCs w:val="26"/>
        </w:rPr>
        <w:t xml:space="preserve"> «Повышение качества предоставления муниципальных услуг».</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 xml:space="preserve">В муниципальном районе функционирует 16 бюджетных учреждений. При этом значительное расходование бюджетных средств на их содержание и обеспечение функционирования не всегда связано с качественным изменением уровня предоставления муниципальных услуг гражданам и юридическим лицам. Ежегодное индексирование смет расходов муниципальных учреждений без </w:t>
      </w:r>
      <w:r w:rsidRPr="005757FD">
        <w:rPr>
          <w:rFonts w:ascii="Times New Roman" w:hAnsi="Times New Roman"/>
          <w:sz w:val="26"/>
          <w:szCs w:val="26"/>
        </w:rPr>
        <w:lastRenderedPageBreak/>
        <w:t>соответствующего повышения качества услуг приводит к снижению эффективности направляемых на эти цели бюджетных средств.</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Целями данного направления Подпрограммы являются:</w:t>
      </w:r>
    </w:p>
    <w:p w:rsidR="00CD5976" w:rsidRPr="005757FD" w:rsidRDefault="00CD5976" w:rsidP="009903F8">
      <w:pPr>
        <w:numPr>
          <w:ilvl w:val="0"/>
          <w:numId w:val="13"/>
        </w:numPr>
        <w:tabs>
          <w:tab w:val="clear" w:pos="720"/>
          <w:tab w:val="num" w:pos="0"/>
        </w:tabs>
        <w:spacing w:after="0" w:line="240" w:lineRule="atLeast"/>
        <w:ind w:left="0" w:firstLine="709"/>
        <w:jc w:val="both"/>
        <w:rPr>
          <w:rFonts w:ascii="Times New Roman" w:hAnsi="Times New Roman"/>
          <w:sz w:val="26"/>
          <w:szCs w:val="26"/>
        </w:rPr>
      </w:pPr>
      <w:r w:rsidRPr="005757FD">
        <w:rPr>
          <w:rFonts w:ascii="Times New Roman" w:hAnsi="Times New Roman"/>
          <w:sz w:val="26"/>
          <w:szCs w:val="26"/>
        </w:rPr>
        <w:t>Повышение доступности и качества муниципальных услуг (использование современных электронно-коммуникационных технологий, регламентация, стандартизация);</w:t>
      </w:r>
    </w:p>
    <w:p w:rsidR="00CD5976" w:rsidRPr="005757FD" w:rsidRDefault="00CD5976" w:rsidP="009903F8">
      <w:pPr>
        <w:numPr>
          <w:ilvl w:val="0"/>
          <w:numId w:val="13"/>
        </w:numPr>
        <w:tabs>
          <w:tab w:val="clear" w:pos="720"/>
          <w:tab w:val="num" w:pos="-180"/>
        </w:tabs>
        <w:spacing w:after="0" w:line="240" w:lineRule="atLeast"/>
        <w:ind w:left="0" w:firstLine="709"/>
        <w:jc w:val="both"/>
        <w:rPr>
          <w:rFonts w:ascii="Times New Roman" w:hAnsi="Times New Roman"/>
          <w:sz w:val="26"/>
          <w:szCs w:val="26"/>
        </w:rPr>
      </w:pPr>
      <w:r w:rsidRPr="005757FD">
        <w:rPr>
          <w:rFonts w:ascii="Times New Roman" w:hAnsi="Times New Roman"/>
          <w:sz w:val="26"/>
          <w:szCs w:val="26"/>
        </w:rPr>
        <w:t>Обеспечение беспрепятственной реализации гарантированных прав физических и юридических лиц на получение бесплатных муниципальных услуг (работ);</w:t>
      </w:r>
    </w:p>
    <w:p w:rsidR="00CD5976" w:rsidRPr="005757FD" w:rsidRDefault="00CD5976" w:rsidP="009903F8">
      <w:pPr>
        <w:numPr>
          <w:ilvl w:val="0"/>
          <w:numId w:val="13"/>
        </w:numPr>
        <w:tabs>
          <w:tab w:val="clear" w:pos="720"/>
          <w:tab w:val="num" w:pos="0"/>
        </w:tabs>
        <w:spacing w:after="0" w:line="240" w:lineRule="atLeast"/>
        <w:ind w:left="0" w:firstLine="709"/>
        <w:jc w:val="both"/>
        <w:rPr>
          <w:rFonts w:ascii="Times New Roman" w:hAnsi="Times New Roman"/>
          <w:sz w:val="26"/>
          <w:szCs w:val="26"/>
        </w:rPr>
      </w:pPr>
      <w:r w:rsidRPr="005757FD">
        <w:rPr>
          <w:rFonts w:ascii="Times New Roman" w:hAnsi="Times New Roman"/>
          <w:sz w:val="26"/>
          <w:szCs w:val="26"/>
        </w:rPr>
        <w:t>Создание условий для оптимизации бюджетной сети, обеспечивающей удовлетворение потребностей в муниципальных услугах (работах);</w:t>
      </w:r>
    </w:p>
    <w:p w:rsidR="00CD5976" w:rsidRPr="005757FD" w:rsidRDefault="00CD5976" w:rsidP="009903F8">
      <w:pPr>
        <w:numPr>
          <w:ilvl w:val="0"/>
          <w:numId w:val="13"/>
        </w:numPr>
        <w:tabs>
          <w:tab w:val="clear" w:pos="720"/>
          <w:tab w:val="num" w:pos="0"/>
        </w:tabs>
        <w:spacing w:after="0" w:line="240" w:lineRule="atLeast"/>
        <w:ind w:left="0" w:firstLine="709"/>
        <w:jc w:val="both"/>
        <w:rPr>
          <w:rFonts w:ascii="Times New Roman" w:hAnsi="Times New Roman"/>
          <w:sz w:val="26"/>
          <w:szCs w:val="26"/>
        </w:rPr>
      </w:pPr>
      <w:r w:rsidRPr="005757FD">
        <w:rPr>
          <w:rFonts w:ascii="Times New Roman" w:hAnsi="Times New Roman"/>
          <w:sz w:val="26"/>
          <w:szCs w:val="26"/>
        </w:rPr>
        <w:t>Повышение статуса муниципального задания в условиях конкурентных взаимоотношений в бюджетной сфере.</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Задачами, на решение которых должны быть направлены усилия по данному направлению, являются:</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1) Совершенствование системы предоставления муниципальных услуг в соответствии с законодательством Российской Федерации;</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2) Внедрение гибких и прозрачных взаимоотношений при оказании и финансовом обеспечении муниципальных услуг (регламентация, доступность, открытый характер организации и предоставления услуг).</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В муниципальном образовании Ловозерский район утвержден перечень муниципальных услуг, в соответствии с которым главными распорядителями средств бюджета района, начиная с 2012 года выполняются муниципальные задания на оказание муниципальных услуг в соответствующих сферах деятельности.</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Муниципальные услуги предоставляются по обращениям физических и юридических лиц и направлены на удовлетворение их потребностей и интересов. Функции, не связанные с оказанием муниципальных услуг, осуществляются в обеспечение деятельности органа местного самоуправления и не связаны с удовлетворением запросов потребителей.</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В органах местного самоуправления и подведомственных им муниципальных учреждениях должны быть четко регламентированы процедуры осуществления всех функций и предоставления всех муниципальных услуг.</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Решающее значение стандарта качества предоставления муниципальной услуги для целей формирования муниципального задания заключается в том, что в нем устанавливаются наименования показателей, характеризующих качество муниципальной услуги, единица их измерения, методика расчета, источник информации для проведения расчетов. В этой связи при отсутствии утвержденных стандартов качества становится невозможным формирование муниципального задания, а значит, исполнение требований законодательства.</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В открытом доступе для населения Ловозерского района должны быть конкретные стандарты качества предоставления муниципальных услуг, гарантирующие их права и законные интересы и дающие точное понимание о том, как, в каком объеме, порядке и в какие сроки им должна быть оказана та или иная муниципальная услуга.</w:t>
      </w:r>
    </w:p>
    <w:p w:rsidR="00CD5976" w:rsidRPr="005757FD"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t>Проводимая работа по совершенствованию системы муниципальных услуг должна находить отражение на официальном сайте администрации муниципального образования Ловозерский район.</w:t>
      </w:r>
    </w:p>
    <w:p w:rsidR="00CD5976" w:rsidRPr="00E41E12" w:rsidRDefault="00CD5976" w:rsidP="009903F8">
      <w:pPr>
        <w:spacing w:after="0" w:line="240" w:lineRule="atLeast"/>
        <w:ind w:firstLine="709"/>
        <w:jc w:val="both"/>
        <w:rPr>
          <w:rFonts w:ascii="Times New Roman" w:hAnsi="Times New Roman"/>
          <w:sz w:val="26"/>
          <w:szCs w:val="26"/>
        </w:rPr>
      </w:pPr>
      <w:r w:rsidRPr="005757FD">
        <w:rPr>
          <w:rFonts w:ascii="Times New Roman" w:hAnsi="Times New Roman"/>
          <w:sz w:val="26"/>
          <w:szCs w:val="26"/>
        </w:rPr>
        <w:lastRenderedPageBreak/>
        <w:t xml:space="preserve">Кроме того, необходимо проработать систему мониторинга всего комплекса реализуемых мероприятий, включая вопросы стимулирования, а также принять меры, направленные на повышение профессиональной подготовки действующего </w:t>
      </w:r>
      <w:r w:rsidRPr="00E41E12">
        <w:rPr>
          <w:rFonts w:ascii="Times New Roman" w:hAnsi="Times New Roman"/>
          <w:sz w:val="26"/>
          <w:szCs w:val="26"/>
        </w:rPr>
        <w:t>кадрового состава муниципальных учреждений.</w:t>
      </w:r>
    </w:p>
    <w:p w:rsidR="00CD5976" w:rsidRPr="00476036" w:rsidRDefault="00CD5976" w:rsidP="005B5415">
      <w:pPr>
        <w:widowControl w:val="0"/>
        <w:autoSpaceDE w:val="0"/>
        <w:autoSpaceDN w:val="0"/>
        <w:adjustRightInd w:val="0"/>
        <w:spacing w:after="0" w:line="240" w:lineRule="atLeast"/>
        <w:ind w:firstLine="709"/>
        <w:jc w:val="both"/>
        <w:rPr>
          <w:rFonts w:ascii="Times New Roman" w:hAnsi="Times New Roman"/>
          <w:bCs/>
          <w:sz w:val="26"/>
          <w:szCs w:val="26"/>
        </w:rPr>
      </w:pPr>
      <w:r w:rsidRPr="00476036">
        <w:rPr>
          <w:rFonts w:ascii="Times New Roman" w:hAnsi="Times New Roman"/>
          <w:sz w:val="26"/>
          <w:szCs w:val="26"/>
        </w:rPr>
        <w:t>Задача 5. «Повышение открытости и прозрачности управления муниципальными финансами</w:t>
      </w:r>
      <w:r w:rsidRPr="00476036">
        <w:rPr>
          <w:rFonts w:ascii="Times New Roman" w:hAnsi="Times New Roman"/>
          <w:bCs/>
          <w:sz w:val="26"/>
          <w:szCs w:val="26"/>
        </w:rPr>
        <w:t>».</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Повышение уровня информационной прозрачности деятельности органов местного самоуправления в сфере управления муниципальными финансами при подготовке, исполнении местного бюджета и составлении бюджетной отчетности способствует повышению качества их работы и системы управления муниципальными финансами в целом.</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В соответствии со стандартами лучшей мировой практики для обеспечения финансовой прозрачности необходимы:</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общедоступность информации о состоянии и тенденциях развития муниципальных финансов;</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открытость деятельности органов власти по разработке, рассмотрению, утверждению и исполнению бюджетов;</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наличие и соблюдение формализованных требований к ведению бюджетного учета, составлению и предоставлению бюджетной отчетности;</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рассмотрение и утверждение органами местного самоуправления бюджетных параметров, бюджетной отчетности в увязке с планируемыми и достигнутыми целями и результатами муниципальной политики;</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обеспечение широкого участия общественности в процессе принятия решений о распределении муниципальных финансов;</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формирование и предоставление бюджетной отчетности в соответствии с общими принципами, необходимыми и достаточными для проведения международных сравнений. </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Также остается актуальной необходимость повышения финансовой грамотности населения в части бюджета и бюджетного процесса.</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bCs/>
          <w:sz w:val="26"/>
          <w:szCs w:val="26"/>
        </w:rPr>
      </w:pPr>
      <w:r w:rsidRPr="00476036">
        <w:rPr>
          <w:rFonts w:ascii="Times New Roman" w:hAnsi="Times New Roman"/>
          <w:sz w:val="26"/>
          <w:szCs w:val="26"/>
        </w:rPr>
        <w:t>Основное мероприятие: формирование и публикация в открытых источниках информации о бюджетном процессе в Ловозерском районе.</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Цель мероприятия: повышение информированности граждан о процессе формирования и исполнения районного бюджета. В рамках осуществления данного мероприятия предусматривается и в дальнейшем размещение на официальном сайте Администрации Ловозерского района в информационно-телекоммуникационной сети "Интернет" информации о бюджете муниципального образования Ловозерский район, в том числе отчёта об исполнении бюджета муниципального образования Ловозерский район. </w:t>
      </w:r>
    </w:p>
    <w:p w:rsidR="00CD5976" w:rsidRPr="00476036" w:rsidRDefault="00CD5976" w:rsidP="006D6FE9">
      <w:pPr>
        <w:widowControl w:val="0"/>
        <w:autoSpaceDE w:val="0"/>
        <w:autoSpaceDN w:val="0"/>
        <w:adjustRightInd w:val="0"/>
        <w:spacing w:after="0" w:line="240" w:lineRule="atLeast"/>
        <w:ind w:firstLine="709"/>
        <w:jc w:val="both"/>
        <w:rPr>
          <w:rFonts w:ascii="Times New Roman" w:hAnsi="Times New Roman"/>
          <w:bCs/>
          <w:sz w:val="26"/>
          <w:szCs w:val="26"/>
        </w:rPr>
      </w:pPr>
      <w:r w:rsidRPr="00476036">
        <w:rPr>
          <w:rFonts w:ascii="Times New Roman" w:hAnsi="Times New Roman"/>
          <w:sz w:val="26"/>
          <w:szCs w:val="26"/>
        </w:rPr>
        <w:t>Развитие системы информированности граждан о процессе формирования и исполнения районного бюджета осуществляется в рамках проекта «Бюджет для граждан», проведения в общеобразовательных учреждениях района уроков «День финансовой грамотности».</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Задача 6. «Развитие и совершенствование системы муниципального финансового контроля».</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В условиях модернизации программного бюджета происходит трансформация задач органов муниципального финансового контроля. </w:t>
      </w:r>
      <w:r w:rsidRPr="00476036">
        <w:rPr>
          <w:rFonts w:ascii="Times New Roman" w:hAnsi="Times New Roman"/>
          <w:bCs/>
          <w:sz w:val="26"/>
          <w:szCs w:val="26"/>
        </w:rPr>
        <w:t xml:space="preserve">При организации контрольной деятельности акцент будет смещен с контроля над финансовыми потоками к контролю за результатами, которые приносит их </w:t>
      </w:r>
      <w:r w:rsidRPr="00476036">
        <w:rPr>
          <w:rFonts w:ascii="Times New Roman" w:hAnsi="Times New Roman"/>
          <w:bCs/>
          <w:sz w:val="26"/>
          <w:szCs w:val="26"/>
        </w:rPr>
        <w:lastRenderedPageBreak/>
        <w:t>использование.</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Переход к программному бюджету, приведение в соответствие действующих норм бюджетного законодательства новым принципам организации бюджетного процесса, внедрение новых форм финансового обеспечения муниципальных услуг и, соответственно, совершенствование правового статуса муниципальных учреждений требуют комплексного реформирования системы муниципального финансового контроля, в том числе путем:</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-уточнения полномочий органов местного самоуправления по осуществлению финансового контроля;</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-организации действенного контроля (аудита) за эффективностью использования бюджетных ассигнований путем определения критериев эффективности и результативности их использования, в том числе с использованием современных технологий;</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-конкретизации мер ответственности за каждое нарушение бюджетного законодательства</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При этом уполномоченными органами местного самоуправления по контролю предлагается осуществлять муниципальный финансовый контроль, направленный на:</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обеспечение соблюдения бюджетного законодательства Российской Федерации, Мурманской области и иных правовых актов, регулирующих бюджетные правоотношения;</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подтверждение достоверности, полноты и соответствия нормативным требованиям бюджетной отчетности;</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повышение экономности, результативности и эффективности использования средств муниципального образования Ловозерский район;</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 соблюдение целей и условий предоставления субсидий. </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При размещении муниципального заказа в договорах о предоставлении бюджетных средств (за исключением муниципальных контрактов о поставках товаров, выполнении работ, оказании услуг) должно предусматриваться включение обязательного условия о согласии их контрагентов на проведение проверок по соблюдению целей и условий предоставления целевых бюджетных средств. Проведение подобных проверок участниками бюджетного процесса должно рассматриваться не как их право, а как обязанность, исполнение которой, в свою очередь, является предметом муниципального финансового контроля.</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Внедрение этого подхода означает перемещение основного бремени ответственности за использование целевых бюджетных средств, соблюдение условий и порядка предоставления бюджетных кредитов, гарантий, субсидий с юридических лиц, не являющихся участниками бюджетного процесса, на участников бюджетного процесса.</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Для определения более четких функций органов муниципального контроля необходимо более точное разграничение полномочий органов финансового контроля с другими органами муниципального финансового контроля, а также между органами финансового контроля различных уровней власти.</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При этом под внешним муниципальным финансовым контролем предлагается понимать финансовый контроль, осуществляемый законодательными (представительными) органами и созданными ими органами муниципального финансового контроля, под внутренним финансовым контролем - финансовый </w:t>
      </w:r>
      <w:r w:rsidRPr="00476036">
        <w:rPr>
          <w:rFonts w:ascii="Times New Roman" w:hAnsi="Times New Roman"/>
          <w:sz w:val="26"/>
          <w:szCs w:val="26"/>
        </w:rPr>
        <w:lastRenderedPageBreak/>
        <w:t>контроль, осуществляемый исполнительными органами местными администрациями.</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Районный финансовый отдел администрации Ловозерского района обладает полномочиями по осуществлению предварительного бюджетного контроля с использованием методов санкционирования операций и контроля бюджетных обязательств применительно к главным администраторам бюджетных средств (администраторам, распорядителям, получателям), финансовое обеспечение которых осуществляется из бюджета муниципального образования Ловозерский район.</w:t>
      </w:r>
    </w:p>
    <w:p w:rsidR="003A0893" w:rsidRPr="00476036" w:rsidRDefault="003A0893" w:rsidP="003A0893">
      <w:pPr>
        <w:tabs>
          <w:tab w:val="left" w:pos="993"/>
        </w:tabs>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Ожидаемыми результатами реализации принятых мер станет:</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1. Повышение эффективности системы муниципального финансового контроля и его ориентация на оценку эффективности бюджетных расходов.</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2.  Обеспечение получения оценки результатов программно-ориентированного бюджетирования в целом и на уровне каждой муниципальной программы в результате реализации полномочий по контролю за полнотой и достоверностью отчетности о реализации муниципальных программ и применение указанной оценки при принятии управленческих решений.</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Задача 7. «Совершенствование системы муниципальных закупок».</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Развитие системы муниципальных закупок должно быть направлено на внедрение эффективных методов размещения заказов на поставки товаров, выполнение работ, оказание услуг, обеспечивающих потребности бюджетной сферы при минимальных затратах бюджетных средств.</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highlight w:val="cyan"/>
        </w:rPr>
      </w:pPr>
      <w:r w:rsidRPr="00476036">
        <w:rPr>
          <w:rFonts w:ascii="Times New Roman" w:hAnsi="Times New Roman"/>
          <w:sz w:val="26"/>
          <w:szCs w:val="26"/>
        </w:rPr>
        <w:t>Важным направлением при этом должно стать внедрение организации и проведения открытых аукционов в электронной форме при размещении муниципальных заказов через уполномоченный орган. Внедрение таких методов должно способствовать повышению прозрачности размещения заказов и эффективности расходования бюджетных средств; повышению качества закупаемых товаров, работ, услуг; улучшению качества оказываемых социальных услуг.</w:t>
      </w:r>
      <w:r w:rsidRPr="00476036">
        <w:rPr>
          <w:rFonts w:ascii="Times New Roman" w:hAnsi="Times New Roman"/>
          <w:sz w:val="26"/>
          <w:szCs w:val="26"/>
          <w:highlight w:val="cyan"/>
        </w:rPr>
        <w:t xml:space="preserve"> </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Федеральный </w:t>
      </w:r>
      <w:hyperlink r:id="rId10" w:history="1">
        <w:r w:rsidRPr="00476036">
          <w:rPr>
            <w:rFonts w:ascii="Times New Roman" w:hAnsi="Times New Roman"/>
            <w:sz w:val="26"/>
            <w:szCs w:val="26"/>
          </w:rPr>
          <w:t>закон</w:t>
        </w:r>
      </w:hyperlink>
      <w:r w:rsidRPr="00476036">
        <w:rPr>
          <w:rFonts w:ascii="Times New Roman" w:hAnsi="Times New Roman"/>
          <w:sz w:val="26"/>
          <w:szCs w:val="26"/>
        </w:rPr>
        <w:t xml:space="preserve"> от 05.04.2013 N 44-ФЗ "О контрактной системе в сфере закупок товаров, работ, услуг для обеспечения государственных и муниципальных нужд" расширил сферы контроля, в связи с чем существенно возросли роль и значимость контроля.</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Контроль в сфере закупок как важная часть бюджетного процесса должен обеспечивать эффективность и результативность осуществления закупок, а также достижение целей закупок.</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В связи с вступлением в силу названного </w:t>
      </w:r>
      <w:hyperlink r:id="rId11" w:history="1">
        <w:r w:rsidRPr="00476036">
          <w:rPr>
            <w:rFonts w:ascii="Times New Roman" w:hAnsi="Times New Roman"/>
            <w:sz w:val="26"/>
            <w:szCs w:val="26"/>
          </w:rPr>
          <w:t>Закона</w:t>
        </w:r>
      </w:hyperlink>
      <w:r w:rsidRPr="00476036">
        <w:rPr>
          <w:rFonts w:ascii="Times New Roman" w:hAnsi="Times New Roman"/>
          <w:sz w:val="26"/>
          <w:szCs w:val="26"/>
        </w:rPr>
        <w:t xml:space="preserve"> приоритетом политики в сфере реализации подпрограммы является совершенствование организации и осуществления контроля в сфере закупок, а также создание надлежащих правовых и организационных условий, позволяющих эффективно контролировать закупки, в рамках полномочий Финансового управления.</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Контроль в сфере закупок осуществляется, в том числе путем проведения плановых проверок в отношении заказчиков, контрактных служб, контрактных управляющих, уполномоченных органов, уполномоченных учреждений при осуществлении закупок для обеспечения нужд муниципального образования Ловозерский район.</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Порядок проведения плановых контрольных мероприятий установлен в административных регламентах администрации Ловозерского района по </w:t>
      </w:r>
      <w:r w:rsidRPr="00476036">
        <w:rPr>
          <w:rFonts w:ascii="Times New Roman" w:hAnsi="Times New Roman"/>
          <w:sz w:val="26"/>
          <w:szCs w:val="26"/>
        </w:rPr>
        <w:lastRenderedPageBreak/>
        <w:t>осуществлению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и муниципальных нужд.</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В рамках данного мероприятия обеспечивается:</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формирование планов проверок соблюдения законодательства о контрактной системе в сфере закупок;</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осуществление мероприятий по подготовке к проведению плановых проверок;</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проведение плановых проверок;</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оформление актов проверки;</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выдача предписаний об устранении нарушений законодательства о контрактной системе в сфере закупок, в том числе об аннулировании определения поставщиков (подрядчиков, исполнителей), осуществление контроля за их исполнением;</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возбуждение административного производства по фактам нарушений законодательства о контрактной системе в сфере закупок, установленных в ходе проведения проверок;</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 рассмотрение дел об административных правонарушениях в сфере осуществления закупок.</w:t>
      </w:r>
    </w:p>
    <w:p w:rsidR="003A0893" w:rsidRPr="00476036" w:rsidRDefault="003A0893" w:rsidP="003A0893">
      <w:pPr>
        <w:widowControl w:val="0"/>
        <w:autoSpaceDE w:val="0"/>
        <w:autoSpaceDN w:val="0"/>
        <w:adjustRightInd w:val="0"/>
        <w:spacing w:after="0" w:line="240" w:lineRule="atLeast"/>
        <w:ind w:firstLine="709"/>
        <w:jc w:val="both"/>
        <w:rPr>
          <w:rFonts w:ascii="Times New Roman" w:hAnsi="Times New Roman"/>
          <w:sz w:val="26"/>
          <w:szCs w:val="26"/>
        </w:rPr>
      </w:pPr>
      <w:r w:rsidRPr="00476036">
        <w:rPr>
          <w:rFonts w:ascii="Times New Roman" w:hAnsi="Times New Roman"/>
          <w:sz w:val="26"/>
          <w:szCs w:val="26"/>
        </w:rPr>
        <w:t>Выполнение вышеуказанного комплекса мероприятий обеспечит соблюдение требований законодательства о контрактной системе в сфере закупок в части осуществления контроля в сфере закупок и будет способствовать предупреждению нарушений в указанной сфере в будущем.</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Задача 8 «Повышение эффективности бюджетных расходов по сферам деятельности». </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Практическое применение предлагаемых Подпрограммой принципов и инструментов будет осуществляться в рамках муниципальных программ, разработанных в установленном порядке и с учетом следующих основных положений в соответствующих сферах (отраслях):</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1) образование.</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Основные мероприятия:</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введение нормативного механизма оплаты образовательных услуг;</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расширение возможностей получения муниципального задания на реализацию основных образовательных программ по конкурсу;</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внедрение на всех уровнях образования образовательных стандартов;</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внедрение независимой системы оценки качества образования на всех уровнях и обеспечение публичной доступности ее результатов;</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создание условий для обеспечения участия потребителей образовательных услуг в контроле и оценке качества образования;</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оптимизация и реструктуризация сети учреждений образования;</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2) культура.</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Основные мероприятия:</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оптимизация и реструктуризация сети учреждений культуры и искусства (присоединение, слияние и т.д.);</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совершенствование системы подготовки кадров для отрасли с учетом реальной потребности в кадрах;</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создание механизма для привлечения спонсоров и развития меценатства;</w:t>
      </w:r>
    </w:p>
    <w:p w:rsidR="003A0893" w:rsidRPr="00476036" w:rsidRDefault="003A0893" w:rsidP="003A0893">
      <w:pPr>
        <w:spacing w:after="0" w:line="240" w:lineRule="atLeast"/>
        <w:ind w:firstLine="709"/>
        <w:jc w:val="both"/>
        <w:rPr>
          <w:rFonts w:ascii="Times New Roman" w:hAnsi="Times New Roman"/>
          <w:color w:val="000000"/>
          <w:sz w:val="26"/>
          <w:szCs w:val="26"/>
        </w:rPr>
      </w:pPr>
      <w:r w:rsidRPr="00476036">
        <w:rPr>
          <w:rFonts w:ascii="Times New Roman" w:hAnsi="Times New Roman"/>
          <w:color w:val="000000"/>
          <w:sz w:val="26"/>
          <w:szCs w:val="26"/>
        </w:rPr>
        <w:lastRenderedPageBreak/>
        <w:t>3) по всем направлениям деятельности.</w:t>
      </w:r>
    </w:p>
    <w:p w:rsidR="003A0893" w:rsidRPr="00476036" w:rsidRDefault="003A0893" w:rsidP="003A0893">
      <w:pPr>
        <w:spacing w:after="0" w:line="240" w:lineRule="atLeast"/>
        <w:ind w:firstLine="709"/>
        <w:jc w:val="both"/>
        <w:rPr>
          <w:rFonts w:ascii="Times New Roman" w:hAnsi="Times New Roman"/>
          <w:color w:val="000000"/>
          <w:sz w:val="26"/>
          <w:szCs w:val="26"/>
        </w:rPr>
      </w:pPr>
      <w:r w:rsidRPr="00476036">
        <w:rPr>
          <w:rFonts w:ascii="Times New Roman" w:hAnsi="Times New Roman"/>
          <w:color w:val="000000"/>
          <w:sz w:val="26"/>
          <w:szCs w:val="26"/>
        </w:rPr>
        <w:t>Основные мероприятия:</w:t>
      </w:r>
    </w:p>
    <w:p w:rsidR="003A0893" w:rsidRPr="00476036" w:rsidRDefault="003A0893" w:rsidP="003A0893">
      <w:pPr>
        <w:suppressAutoHyphens/>
        <w:spacing w:after="0" w:line="240" w:lineRule="atLeast"/>
        <w:ind w:firstLine="709"/>
        <w:jc w:val="both"/>
        <w:rPr>
          <w:rFonts w:ascii="Times New Roman" w:hAnsi="Times New Roman"/>
          <w:sz w:val="26"/>
          <w:szCs w:val="26"/>
        </w:rPr>
      </w:pPr>
      <w:r w:rsidRPr="00476036">
        <w:rPr>
          <w:rFonts w:ascii="Times New Roman" w:hAnsi="Times New Roman"/>
          <w:bCs/>
          <w:sz w:val="26"/>
          <w:szCs w:val="26"/>
        </w:rPr>
        <w:t>1.Повышение качества и объективности планирования бюджетных ассигнований.</w:t>
      </w:r>
      <w:r w:rsidRPr="00476036">
        <w:rPr>
          <w:rFonts w:ascii="Times New Roman" w:hAnsi="Times New Roman"/>
          <w:sz w:val="26"/>
          <w:szCs w:val="26"/>
        </w:rPr>
        <w:t xml:space="preserve"> </w:t>
      </w:r>
    </w:p>
    <w:p w:rsidR="003A0893" w:rsidRPr="00476036" w:rsidRDefault="003A0893" w:rsidP="003A0893">
      <w:pPr>
        <w:suppressAutoHyphens/>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Согласно </w:t>
      </w:r>
      <w:hyperlink r:id="rId12" w:history="1">
        <w:r w:rsidRPr="00476036">
          <w:rPr>
            <w:rFonts w:ascii="Times New Roman" w:hAnsi="Times New Roman"/>
            <w:sz w:val="26"/>
            <w:szCs w:val="26"/>
          </w:rPr>
          <w:t>статье 174.2</w:t>
        </w:r>
      </w:hyperlink>
      <w:r w:rsidRPr="00476036">
        <w:rPr>
          <w:rFonts w:ascii="Times New Roman" w:hAnsi="Times New Roman"/>
          <w:sz w:val="26"/>
          <w:szCs w:val="26"/>
        </w:rPr>
        <w:t xml:space="preserve"> Бюджетного кодекса Российской Федерации финансовые органы наделяются полномочиями по установлению порядка и методики, в соответствии с которыми осуществляется планирование бюджетных ассигнований. В качестве условия прогнозирования расходов с 1 января 2009 года установлено требование раздельного планирования бюджетных ассигнований на исполнение действующих и принимаемых обязательств. Это позволяет обеспечить безусловное исполнение ранее принятых обязательств и установить новые обязательства в соответствии с приоритетами проводимой политики в пределах имеющихся ресурсов и повысить качество финансового планирования. Существенным условием повышения качества и объективности планирования бюджетных ассигнований является разработка постоянно действующих порядка и методики планирования бюджетных ассигнований бюджета муниципального образования Ловозерский район на очередной финансовый год и на плановый период.</w:t>
      </w:r>
    </w:p>
    <w:p w:rsidR="003A0893" w:rsidRPr="00476036" w:rsidRDefault="003A0893" w:rsidP="003A0893">
      <w:pPr>
        <w:suppressAutoHyphens/>
        <w:spacing w:after="0" w:line="240" w:lineRule="atLeast"/>
        <w:ind w:firstLine="709"/>
        <w:jc w:val="both"/>
        <w:rPr>
          <w:rFonts w:ascii="Times New Roman" w:hAnsi="Times New Roman"/>
          <w:sz w:val="26"/>
          <w:szCs w:val="26"/>
        </w:rPr>
      </w:pPr>
      <w:r w:rsidRPr="00476036">
        <w:rPr>
          <w:rFonts w:ascii="Times New Roman" w:hAnsi="Times New Roman"/>
          <w:sz w:val="26"/>
          <w:szCs w:val="26"/>
        </w:rPr>
        <w:t>Ожидаемые результаты:</w:t>
      </w:r>
    </w:p>
    <w:p w:rsidR="003A0893" w:rsidRPr="00476036" w:rsidRDefault="003A0893" w:rsidP="003A0893">
      <w:pPr>
        <w:suppressAutoHyphens/>
        <w:spacing w:after="0" w:line="240" w:lineRule="atLeast"/>
        <w:ind w:firstLine="709"/>
        <w:jc w:val="both"/>
        <w:rPr>
          <w:rFonts w:ascii="Times New Roman" w:hAnsi="Times New Roman"/>
          <w:sz w:val="26"/>
          <w:szCs w:val="26"/>
        </w:rPr>
      </w:pPr>
      <w:r w:rsidRPr="00476036">
        <w:rPr>
          <w:rFonts w:ascii="Times New Roman" w:hAnsi="Times New Roman"/>
          <w:sz w:val="26"/>
          <w:szCs w:val="26"/>
        </w:rPr>
        <w:t>- улучшение качества среднесрочного планирования бюджета муниципального образования Ловозерский район.</w:t>
      </w:r>
    </w:p>
    <w:p w:rsidR="003A0893" w:rsidRPr="00476036" w:rsidRDefault="003A0893" w:rsidP="003A0893">
      <w:pPr>
        <w:spacing w:after="0" w:line="240" w:lineRule="atLeast"/>
        <w:ind w:firstLine="709"/>
        <w:jc w:val="both"/>
        <w:rPr>
          <w:rFonts w:ascii="Times New Roman" w:hAnsi="Times New Roman"/>
          <w:bCs/>
          <w:sz w:val="26"/>
          <w:szCs w:val="26"/>
        </w:rPr>
      </w:pPr>
      <w:r w:rsidRPr="00476036">
        <w:rPr>
          <w:rFonts w:ascii="Times New Roman" w:hAnsi="Times New Roman"/>
          <w:bCs/>
          <w:sz w:val="26"/>
          <w:szCs w:val="26"/>
        </w:rPr>
        <w:t>2.Совершенствование ведения реестра расходных обязательств</w:t>
      </w:r>
    </w:p>
    <w:p w:rsidR="003A0893" w:rsidRPr="00476036" w:rsidRDefault="003A0893" w:rsidP="003A089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Необходимость повышения эффективности использования бюджетных средств создает предпосылки для перехода к новым методам бюджетного планирования, ориентированным на конечные результаты</w:t>
      </w:r>
    </w:p>
    <w:p w:rsidR="003A0893" w:rsidRPr="00476036" w:rsidRDefault="003A0893" w:rsidP="003A0893">
      <w:pPr>
        <w:suppressAutoHyphens/>
        <w:spacing w:after="0" w:line="240" w:lineRule="atLeast"/>
        <w:ind w:firstLine="709"/>
        <w:jc w:val="both"/>
        <w:rPr>
          <w:rFonts w:ascii="Times New Roman" w:hAnsi="Times New Roman"/>
          <w:sz w:val="26"/>
          <w:szCs w:val="26"/>
        </w:rPr>
      </w:pPr>
      <w:r w:rsidRPr="00476036">
        <w:rPr>
          <w:rFonts w:ascii="Times New Roman" w:hAnsi="Times New Roman"/>
          <w:sz w:val="26"/>
          <w:szCs w:val="26"/>
        </w:rPr>
        <w:t>Данные реестра расходных обязательств используются при разработке проекта бюджета муниципального образования Ловозерский район и представляют собой единую информационную нормативно-правовую базу данных.</w:t>
      </w:r>
    </w:p>
    <w:p w:rsidR="003A0893" w:rsidRPr="00476036" w:rsidRDefault="003A0893" w:rsidP="003A0893">
      <w:pPr>
        <w:suppressAutoHyphens/>
        <w:spacing w:after="0" w:line="240" w:lineRule="atLeast"/>
        <w:ind w:firstLine="709"/>
        <w:jc w:val="both"/>
        <w:rPr>
          <w:rFonts w:ascii="Times New Roman" w:hAnsi="Times New Roman"/>
          <w:sz w:val="26"/>
          <w:szCs w:val="26"/>
        </w:rPr>
      </w:pPr>
      <w:r w:rsidRPr="00476036">
        <w:rPr>
          <w:rFonts w:ascii="Times New Roman" w:hAnsi="Times New Roman"/>
          <w:sz w:val="26"/>
          <w:szCs w:val="26"/>
        </w:rPr>
        <w:t>Формирование проекта бюджета муниципального образования Ловозерский район осуществляется на основе применения принципа разграничения действующих и принимаемых обязательств.</w:t>
      </w:r>
    </w:p>
    <w:p w:rsidR="003A0893" w:rsidRPr="00476036" w:rsidRDefault="003A0893" w:rsidP="003A0893">
      <w:pPr>
        <w:suppressAutoHyphens/>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Анализ действующих и принимаемых обязательств дает возможность гарантированного обеспечения в полном объеме действующих обязательств, отраженных в реестре расходных обязательств, а также определяет формирование конкретных направлений принимаемых обязательств в соответствии с целями и направлениями социально-экономического развития Ловозерского района. </w:t>
      </w:r>
    </w:p>
    <w:p w:rsidR="003A0893" w:rsidRPr="00476036" w:rsidRDefault="003A0893" w:rsidP="003A0893">
      <w:pPr>
        <w:suppressAutoHyphens/>
        <w:spacing w:after="0" w:line="240" w:lineRule="atLeast"/>
        <w:ind w:firstLine="709"/>
        <w:jc w:val="both"/>
        <w:rPr>
          <w:rFonts w:ascii="Times New Roman" w:hAnsi="Times New Roman"/>
          <w:sz w:val="26"/>
          <w:szCs w:val="26"/>
        </w:rPr>
      </w:pPr>
      <w:r w:rsidRPr="00476036">
        <w:rPr>
          <w:rFonts w:ascii="Times New Roman" w:hAnsi="Times New Roman"/>
          <w:sz w:val="26"/>
          <w:szCs w:val="26"/>
        </w:rPr>
        <w:t>Ожидаемые результаты:</w:t>
      </w:r>
    </w:p>
    <w:p w:rsidR="003A0893" w:rsidRPr="00476036" w:rsidRDefault="003A0893" w:rsidP="003A0893">
      <w:pPr>
        <w:suppressAutoHyphens/>
        <w:spacing w:after="0" w:line="240" w:lineRule="atLeast"/>
        <w:ind w:firstLine="709"/>
        <w:jc w:val="both"/>
        <w:rPr>
          <w:rFonts w:ascii="Times New Roman" w:hAnsi="Times New Roman"/>
          <w:sz w:val="26"/>
          <w:szCs w:val="26"/>
        </w:rPr>
      </w:pPr>
      <w:r w:rsidRPr="00476036">
        <w:rPr>
          <w:rFonts w:ascii="Times New Roman" w:hAnsi="Times New Roman"/>
          <w:sz w:val="26"/>
          <w:szCs w:val="26"/>
        </w:rPr>
        <w:t>- объемы финансирования действующих расходных обязательств соответствуют целям и направлениям социально-экономического развития Ловозерского района;</w:t>
      </w:r>
    </w:p>
    <w:p w:rsidR="003A0893" w:rsidRPr="00476036" w:rsidRDefault="003A0893" w:rsidP="003A0893">
      <w:pPr>
        <w:suppressAutoHyphens/>
        <w:spacing w:after="0" w:line="240" w:lineRule="atLeast"/>
        <w:ind w:firstLine="709"/>
        <w:jc w:val="both"/>
        <w:rPr>
          <w:rFonts w:ascii="Times New Roman" w:hAnsi="Times New Roman"/>
          <w:sz w:val="26"/>
          <w:szCs w:val="26"/>
        </w:rPr>
      </w:pPr>
      <w:r w:rsidRPr="00476036">
        <w:rPr>
          <w:rFonts w:ascii="Times New Roman" w:hAnsi="Times New Roman"/>
          <w:sz w:val="26"/>
          <w:szCs w:val="26"/>
        </w:rPr>
        <w:t>- вновь принимаемые расходные обязательства соответствуют целям и направлениям социально-экономического развития Ловозерского района.</w:t>
      </w:r>
    </w:p>
    <w:p w:rsidR="00CD5976" w:rsidRPr="00476036" w:rsidRDefault="00CD5976" w:rsidP="00186CC2">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Задача </w:t>
      </w:r>
      <w:r w:rsidR="00032286" w:rsidRPr="00476036">
        <w:rPr>
          <w:rFonts w:ascii="Times New Roman" w:hAnsi="Times New Roman"/>
          <w:sz w:val="26"/>
          <w:szCs w:val="26"/>
        </w:rPr>
        <w:t>9</w:t>
      </w:r>
      <w:r w:rsidRPr="00476036">
        <w:rPr>
          <w:rFonts w:ascii="Times New Roman" w:hAnsi="Times New Roman"/>
          <w:sz w:val="26"/>
          <w:szCs w:val="26"/>
        </w:rPr>
        <w:t xml:space="preserve"> «Развитие муниципальной службы, повышение квалификации сотрудников в бюджетно-финансовой сфере».</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Повышение эффективности управления социально-экономическим развитием муниципального образования Ловозерский район в условиях осуществляемых в Российской Федерации реформ возможно только при наличии высокопрофессиональных кадров в органах муниципальной власти. От того, </w:t>
      </w:r>
      <w:r w:rsidRPr="00476036">
        <w:rPr>
          <w:rFonts w:ascii="Times New Roman" w:hAnsi="Times New Roman"/>
          <w:sz w:val="26"/>
          <w:szCs w:val="26"/>
        </w:rPr>
        <w:lastRenderedPageBreak/>
        <w:t xml:space="preserve">насколько эффективно действуют органы муниципальной власти, во многом зависит доверие населения к власти в целом, ее успех и эффективность. Осуществление органами муниципальной власти своих полномочий и функций определяется, прежде всего, тремя факторами: </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состоянием системы органов муниципальной власти, их функционально-должностной структуры;</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состоянием кадрового состава и, прежде всего, профессионализмом работников органов муниципальной власти;</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наличием инструментов и способов взаимодействия населения муниципального образования и органов муниципальной власти.</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В основных направлениях формирования и развития кадрового потенциала органов муниципальной власти необходимо выделить четыре основных блока стратегии кадровой политики:</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управление профессиональной деятельностью кадров муниципальной службы;</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правовое обеспечение профессиональной деятельности муниципальной службы;</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управление подготовкой кадров муниципальной службы;</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формирование корпоративной культуры профессиональной деятельности муниципальной службы как особой сферы в системе общественного разделения труда.</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В сфере кадрового обеспечения муниципальной службы в муниципальном образовании выделяется несколько проблем, решение которых необходимо для достижения ощутимых результатов:</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необходимостью значительного обновления профессиональных знаний большого числа муниципальных служащих в связи с изменением содержания и условий осуществления функций муниципального управления;</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отсутствием научно-обоснованных критериев, профессиональных требований к муниципальным служащим;</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становление системы работы с резервом кадров как основным источником обновления и пополнения кадров.</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Основной целью задачи является формирование квалифицированного кадрового состава муниципальной службы в администрации.</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 Основные направления задачи:</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1. Совершенствование нормативной правовой базы по вопросам развития муниципальной службы.</w:t>
      </w: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2. Создание условий для профессионального развития и подготовки кадров муниципальной службы.</w:t>
      </w:r>
    </w:p>
    <w:p w:rsidR="00CD5976" w:rsidRPr="00476036" w:rsidRDefault="00CD5976" w:rsidP="0053046C">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3. Обеспечение устойчивого развития кадрового потенциала и повышения эффективности муниципальной службы.</w:t>
      </w:r>
    </w:p>
    <w:p w:rsidR="00CD5976" w:rsidRPr="00476036" w:rsidRDefault="00CD5976" w:rsidP="0053046C">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Основные цели и задачи подпрограммы, целевые показатели (индикаторы) реализации подпрограммы представлены </w:t>
      </w:r>
      <w:r w:rsidR="0051202F" w:rsidRPr="00476036">
        <w:rPr>
          <w:rFonts w:ascii="Times New Roman" w:hAnsi="Times New Roman"/>
          <w:sz w:val="26"/>
          <w:szCs w:val="26"/>
        </w:rPr>
        <w:t xml:space="preserve">в </w:t>
      </w:r>
      <w:r w:rsidRPr="00476036">
        <w:rPr>
          <w:rFonts w:ascii="Times New Roman" w:hAnsi="Times New Roman"/>
          <w:sz w:val="26"/>
          <w:szCs w:val="26"/>
        </w:rPr>
        <w:t>приложении 1 к Муниципальной программе</w:t>
      </w:r>
      <w:r w:rsidRPr="00476036">
        <w:rPr>
          <w:rFonts w:ascii="Times New Roman" w:hAnsi="Times New Roman"/>
          <w:iCs/>
          <w:sz w:val="26"/>
          <w:szCs w:val="26"/>
        </w:rPr>
        <w:t>.</w:t>
      </w:r>
      <w:r w:rsidRPr="00476036">
        <w:rPr>
          <w:rFonts w:ascii="Times New Roman" w:hAnsi="Times New Roman"/>
          <w:sz w:val="26"/>
          <w:szCs w:val="26"/>
        </w:rPr>
        <w:t xml:space="preserve"> </w:t>
      </w:r>
    </w:p>
    <w:p w:rsidR="00CD5976" w:rsidRPr="00476036" w:rsidRDefault="00CD5976" w:rsidP="0053046C">
      <w:pPr>
        <w:spacing w:after="0" w:line="240" w:lineRule="atLeast"/>
        <w:jc w:val="both"/>
        <w:rPr>
          <w:rFonts w:ascii="Times New Roman" w:hAnsi="Times New Roman"/>
          <w:color w:val="0070C0"/>
          <w:sz w:val="26"/>
          <w:szCs w:val="26"/>
        </w:rPr>
      </w:pPr>
    </w:p>
    <w:p w:rsidR="00CD5976" w:rsidRPr="00476036" w:rsidRDefault="00CD5976" w:rsidP="008B0E83">
      <w:pPr>
        <w:spacing w:after="0" w:line="240" w:lineRule="atLeast"/>
        <w:jc w:val="center"/>
        <w:rPr>
          <w:rFonts w:ascii="Times New Roman" w:hAnsi="Times New Roman"/>
          <w:b/>
          <w:sz w:val="26"/>
          <w:szCs w:val="26"/>
        </w:rPr>
      </w:pPr>
      <w:r w:rsidRPr="00476036">
        <w:rPr>
          <w:rFonts w:ascii="Times New Roman" w:hAnsi="Times New Roman"/>
          <w:b/>
          <w:sz w:val="26"/>
          <w:szCs w:val="26"/>
        </w:rPr>
        <w:t>3.Перечень основных мероприятий</w:t>
      </w:r>
    </w:p>
    <w:p w:rsidR="00CD5976" w:rsidRPr="00476036" w:rsidRDefault="00CD5976" w:rsidP="0077658F">
      <w:pPr>
        <w:spacing w:after="0" w:line="240" w:lineRule="atLeast"/>
        <w:ind w:firstLine="709"/>
        <w:jc w:val="both"/>
        <w:rPr>
          <w:rFonts w:ascii="Times New Roman" w:hAnsi="Times New Roman"/>
          <w:sz w:val="26"/>
          <w:szCs w:val="26"/>
        </w:rPr>
      </w:pPr>
    </w:p>
    <w:p w:rsidR="00CD5976" w:rsidRPr="00476036" w:rsidRDefault="00CD5976" w:rsidP="0077658F">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 xml:space="preserve">Перечень основных мероприятий подпрограммы "Повышение эффективности бюджетных расходов муниципального образования Ловозерский </w:t>
      </w:r>
      <w:r w:rsidRPr="00476036">
        <w:rPr>
          <w:rFonts w:ascii="Times New Roman" w:hAnsi="Times New Roman"/>
          <w:sz w:val="26"/>
          <w:szCs w:val="26"/>
        </w:rPr>
        <w:lastRenderedPageBreak/>
        <w:t>район" на 20</w:t>
      </w:r>
      <w:r w:rsidR="00440DF9" w:rsidRPr="00476036">
        <w:rPr>
          <w:rFonts w:ascii="Times New Roman" w:hAnsi="Times New Roman"/>
          <w:sz w:val="26"/>
          <w:szCs w:val="26"/>
        </w:rPr>
        <w:t>20</w:t>
      </w:r>
      <w:r w:rsidRPr="00476036">
        <w:rPr>
          <w:rFonts w:ascii="Times New Roman" w:hAnsi="Times New Roman"/>
          <w:sz w:val="26"/>
          <w:szCs w:val="26"/>
        </w:rPr>
        <w:t>-20</w:t>
      </w:r>
      <w:r w:rsidR="00440DF9" w:rsidRPr="00476036">
        <w:rPr>
          <w:rFonts w:ascii="Times New Roman" w:hAnsi="Times New Roman"/>
          <w:sz w:val="26"/>
          <w:szCs w:val="26"/>
        </w:rPr>
        <w:t>24</w:t>
      </w:r>
      <w:r w:rsidRPr="00476036">
        <w:rPr>
          <w:rFonts w:ascii="Times New Roman" w:hAnsi="Times New Roman"/>
          <w:sz w:val="26"/>
          <w:szCs w:val="26"/>
        </w:rPr>
        <w:t xml:space="preserve"> годы представлен в приложении 2 к Муниципальной программе</w:t>
      </w:r>
      <w:r w:rsidRPr="00476036">
        <w:rPr>
          <w:rFonts w:ascii="Times New Roman" w:hAnsi="Times New Roman"/>
          <w:iCs/>
          <w:sz w:val="26"/>
          <w:szCs w:val="26"/>
        </w:rPr>
        <w:t>.</w:t>
      </w:r>
      <w:r w:rsidRPr="00476036">
        <w:rPr>
          <w:rFonts w:ascii="Times New Roman" w:hAnsi="Times New Roman"/>
          <w:sz w:val="26"/>
          <w:szCs w:val="26"/>
        </w:rPr>
        <w:t xml:space="preserve"> </w:t>
      </w:r>
    </w:p>
    <w:p w:rsidR="00CD5976" w:rsidRPr="00476036" w:rsidRDefault="00CD5976" w:rsidP="00605FFB">
      <w:pPr>
        <w:spacing w:after="0" w:line="240" w:lineRule="atLeast"/>
        <w:jc w:val="both"/>
        <w:rPr>
          <w:rFonts w:ascii="Times New Roman" w:hAnsi="Times New Roman"/>
          <w:color w:val="0070C0"/>
          <w:sz w:val="26"/>
          <w:szCs w:val="26"/>
        </w:rPr>
      </w:pPr>
    </w:p>
    <w:p w:rsidR="00CD5976" w:rsidRPr="00476036" w:rsidRDefault="00CD5976" w:rsidP="00E96FD3">
      <w:pPr>
        <w:spacing w:after="0" w:line="240" w:lineRule="atLeast"/>
        <w:ind w:firstLine="709"/>
        <w:jc w:val="center"/>
        <w:rPr>
          <w:rFonts w:ascii="Times New Roman" w:hAnsi="Times New Roman"/>
          <w:b/>
          <w:sz w:val="26"/>
          <w:szCs w:val="26"/>
        </w:rPr>
      </w:pPr>
      <w:r w:rsidRPr="00476036">
        <w:rPr>
          <w:rFonts w:ascii="Times New Roman" w:hAnsi="Times New Roman"/>
          <w:b/>
          <w:sz w:val="26"/>
          <w:szCs w:val="26"/>
        </w:rPr>
        <w:t>4.Обоснование ресурсного обеспечения подпрограммы</w:t>
      </w:r>
    </w:p>
    <w:p w:rsidR="00CD5976" w:rsidRPr="00476036" w:rsidRDefault="00CD5976" w:rsidP="008D62FE">
      <w:pPr>
        <w:pStyle w:val="ConsPlusNormal"/>
        <w:tabs>
          <w:tab w:val="left" w:pos="851"/>
        </w:tabs>
        <w:ind w:firstLine="0"/>
        <w:rPr>
          <w:rFonts w:ascii="Times New Roman" w:hAnsi="Times New Roman"/>
          <w:b/>
          <w:bCs/>
          <w:sz w:val="26"/>
          <w:szCs w:val="26"/>
        </w:rPr>
      </w:pPr>
    </w:p>
    <w:p w:rsidR="00CD5976" w:rsidRPr="000B5FBC" w:rsidRDefault="00CD5976" w:rsidP="00E96FD3">
      <w:pPr>
        <w:spacing w:after="0" w:line="240" w:lineRule="atLeast"/>
        <w:ind w:firstLine="709"/>
        <w:jc w:val="both"/>
        <w:rPr>
          <w:rFonts w:ascii="Times New Roman" w:hAnsi="Times New Roman"/>
          <w:sz w:val="26"/>
          <w:szCs w:val="26"/>
        </w:rPr>
      </w:pPr>
      <w:r w:rsidRPr="00476036">
        <w:rPr>
          <w:rFonts w:ascii="Times New Roman" w:hAnsi="Times New Roman"/>
          <w:sz w:val="26"/>
          <w:szCs w:val="26"/>
        </w:rPr>
        <w:t>Обоснование ресурсного обеспечения подпрограммы "Повышение эффективности бюджетных расходов муниципального образования Ловозерский район" на 20</w:t>
      </w:r>
      <w:r w:rsidR="007404D7" w:rsidRPr="00476036">
        <w:rPr>
          <w:rFonts w:ascii="Times New Roman" w:hAnsi="Times New Roman"/>
          <w:sz w:val="26"/>
          <w:szCs w:val="26"/>
        </w:rPr>
        <w:t>20</w:t>
      </w:r>
      <w:r w:rsidRPr="00476036">
        <w:rPr>
          <w:rFonts w:ascii="Times New Roman" w:hAnsi="Times New Roman"/>
          <w:sz w:val="26"/>
          <w:szCs w:val="26"/>
        </w:rPr>
        <w:t>-20</w:t>
      </w:r>
      <w:r w:rsidR="007404D7" w:rsidRPr="00476036">
        <w:rPr>
          <w:rFonts w:ascii="Times New Roman" w:hAnsi="Times New Roman"/>
          <w:sz w:val="26"/>
          <w:szCs w:val="26"/>
        </w:rPr>
        <w:t>24</w:t>
      </w:r>
      <w:r w:rsidRPr="00476036">
        <w:rPr>
          <w:rFonts w:ascii="Times New Roman" w:hAnsi="Times New Roman"/>
          <w:sz w:val="26"/>
          <w:szCs w:val="26"/>
        </w:rPr>
        <w:t xml:space="preserve"> годы представлен в приложении 3 к Муниципальной</w:t>
      </w:r>
      <w:r w:rsidRPr="000B5FBC">
        <w:rPr>
          <w:rFonts w:ascii="Times New Roman" w:hAnsi="Times New Roman"/>
          <w:sz w:val="26"/>
          <w:szCs w:val="26"/>
        </w:rPr>
        <w:t xml:space="preserve"> программе</w:t>
      </w:r>
      <w:r w:rsidRPr="000B5FBC">
        <w:rPr>
          <w:rFonts w:ascii="Times New Roman" w:hAnsi="Times New Roman"/>
          <w:iCs/>
          <w:sz w:val="26"/>
          <w:szCs w:val="26"/>
        </w:rPr>
        <w:t>.</w:t>
      </w:r>
      <w:r w:rsidRPr="000B5FBC">
        <w:rPr>
          <w:rFonts w:ascii="Times New Roman" w:hAnsi="Times New Roman"/>
          <w:sz w:val="26"/>
          <w:szCs w:val="26"/>
        </w:rPr>
        <w:t xml:space="preserve"> </w:t>
      </w:r>
    </w:p>
    <w:p w:rsidR="00CD5976" w:rsidRPr="000B5FBC" w:rsidRDefault="00CD5976" w:rsidP="00605FFB">
      <w:pPr>
        <w:spacing w:after="0" w:line="240" w:lineRule="atLeast"/>
        <w:jc w:val="both"/>
        <w:rPr>
          <w:rFonts w:ascii="Times New Roman" w:hAnsi="Times New Roman"/>
          <w:sz w:val="26"/>
          <w:szCs w:val="26"/>
        </w:rPr>
      </w:pPr>
    </w:p>
    <w:p w:rsidR="00CD5976" w:rsidRPr="000B5FBC" w:rsidRDefault="00CD5976" w:rsidP="00E96FD3">
      <w:pPr>
        <w:spacing w:after="0" w:line="240" w:lineRule="atLeast"/>
        <w:ind w:firstLine="709"/>
        <w:jc w:val="center"/>
        <w:rPr>
          <w:rFonts w:ascii="Times New Roman" w:hAnsi="Times New Roman"/>
          <w:b/>
          <w:sz w:val="26"/>
          <w:szCs w:val="26"/>
        </w:rPr>
      </w:pPr>
      <w:r w:rsidRPr="000B5FBC">
        <w:rPr>
          <w:rFonts w:ascii="Times New Roman" w:hAnsi="Times New Roman"/>
          <w:b/>
          <w:sz w:val="26"/>
          <w:szCs w:val="26"/>
        </w:rPr>
        <w:t>5.Механизм реализации подпрограммы</w:t>
      </w:r>
    </w:p>
    <w:p w:rsidR="00CD5976" w:rsidRPr="00A92C41" w:rsidRDefault="00CD5976" w:rsidP="001F5F73">
      <w:pPr>
        <w:spacing w:after="0" w:line="240" w:lineRule="atLeast"/>
        <w:jc w:val="center"/>
        <w:rPr>
          <w:rFonts w:ascii="Times New Roman" w:hAnsi="Times New Roman"/>
          <w:b/>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23"/>
        <w:gridCol w:w="6140"/>
      </w:tblGrid>
      <w:tr w:rsidR="00832CBC" w:rsidRPr="00A92C41" w:rsidTr="001F5F73">
        <w:tc>
          <w:tcPr>
            <w:tcW w:w="3323" w:type="dxa"/>
          </w:tcPr>
          <w:p w:rsidR="00CD5976" w:rsidRPr="00A92C41" w:rsidRDefault="00CD5976" w:rsidP="001F5F73">
            <w:pPr>
              <w:suppressAutoHyphens/>
              <w:spacing w:after="0" w:line="240" w:lineRule="atLeast"/>
              <w:rPr>
                <w:rFonts w:ascii="Times New Roman" w:hAnsi="Times New Roman"/>
                <w:sz w:val="26"/>
                <w:szCs w:val="26"/>
              </w:rPr>
            </w:pPr>
            <w:r w:rsidRPr="00A92C41">
              <w:rPr>
                <w:rFonts w:ascii="Times New Roman" w:hAnsi="Times New Roman"/>
                <w:sz w:val="26"/>
                <w:szCs w:val="26"/>
              </w:rPr>
              <w:t>Ответственный за реализацию Муниципальной программы в целом</w:t>
            </w:r>
          </w:p>
        </w:tc>
        <w:tc>
          <w:tcPr>
            <w:tcW w:w="6140" w:type="dxa"/>
          </w:tcPr>
          <w:p w:rsidR="00CD5976" w:rsidRPr="00A92C41" w:rsidRDefault="00CD5976" w:rsidP="001F5F73">
            <w:pPr>
              <w:suppressAutoHyphens/>
              <w:spacing w:after="0" w:line="240" w:lineRule="atLeast"/>
              <w:rPr>
                <w:rFonts w:ascii="Times New Roman" w:hAnsi="Times New Roman"/>
                <w:sz w:val="26"/>
                <w:szCs w:val="26"/>
              </w:rPr>
            </w:pPr>
            <w:r w:rsidRPr="00A92C41">
              <w:rPr>
                <w:rFonts w:ascii="Times New Roman" w:hAnsi="Times New Roman"/>
                <w:sz w:val="26"/>
                <w:szCs w:val="26"/>
              </w:rPr>
              <w:t>Районный финансовый отдел администрации Ловозерского района</w:t>
            </w:r>
          </w:p>
        </w:tc>
      </w:tr>
      <w:tr w:rsidR="00A92C41" w:rsidRPr="00A92C41" w:rsidTr="001F5F73">
        <w:tc>
          <w:tcPr>
            <w:tcW w:w="3323" w:type="dxa"/>
          </w:tcPr>
          <w:p w:rsidR="00CD5976" w:rsidRPr="00A92C41" w:rsidRDefault="00CD5976" w:rsidP="001F5F73">
            <w:pPr>
              <w:suppressAutoHyphens/>
              <w:spacing w:after="0" w:line="240" w:lineRule="atLeast"/>
              <w:rPr>
                <w:rFonts w:ascii="Times New Roman" w:hAnsi="Times New Roman"/>
                <w:sz w:val="26"/>
                <w:szCs w:val="26"/>
              </w:rPr>
            </w:pPr>
            <w:r w:rsidRPr="00A92C41">
              <w:rPr>
                <w:rFonts w:ascii="Times New Roman" w:hAnsi="Times New Roman"/>
                <w:sz w:val="26"/>
                <w:szCs w:val="26"/>
              </w:rPr>
              <w:t>Порядок организации работы по реализации Муниципальной программы</w:t>
            </w:r>
          </w:p>
        </w:tc>
        <w:tc>
          <w:tcPr>
            <w:tcW w:w="6140" w:type="dxa"/>
          </w:tcPr>
          <w:p w:rsidR="00CD5976" w:rsidRPr="00A92C41" w:rsidRDefault="00CD5976" w:rsidP="001F5F73">
            <w:pPr>
              <w:suppressAutoHyphens/>
              <w:spacing w:after="0" w:line="240" w:lineRule="atLeast"/>
              <w:rPr>
                <w:rFonts w:ascii="Times New Roman" w:hAnsi="Times New Roman"/>
                <w:sz w:val="26"/>
                <w:szCs w:val="26"/>
              </w:rPr>
            </w:pPr>
            <w:r w:rsidRPr="00A92C41">
              <w:rPr>
                <w:rFonts w:ascii="Times New Roman" w:hAnsi="Times New Roman"/>
                <w:sz w:val="26"/>
                <w:szCs w:val="26"/>
              </w:rPr>
              <w:t xml:space="preserve">Районный финансовый отдел администрации </w:t>
            </w:r>
            <w:r w:rsidR="00ED3B54" w:rsidRPr="00A92C41">
              <w:rPr>
                <w:rFonts w:ascii="Times New Roman" w:hAnsi="Times New Roman"/>
                <w:sz w:val="26"/>
                <w:szCs w:val="26"/>
              </w:rPr>
              <w:t>(заказчик-координатор)</w:t>
            </w:r>
            <w:r w:rsidR="00F6667B" w:rsidRPr="00A92C41">
              <w:rPr>
                <w:rFonts w:ascii="Times New Roman" w:hAnsi="Times New Roman"/>
                <w:sz w:val="26"/>
                <w:szCs w:val="26"/>
              </w:rPr>
              <w:t xml:space="preserve"> </w:t>
            </w:r>
            <w:r w:rsidRPr="00A92C41">
              <w:rPr>
                <w:rFonts w:ascii="Times New Roman" w:hAnsi="Times New Roman"/>
                <w:sz w:val="26"/>
                <w:szCs w:val="26"/>
              </w:rPr>
              <w:t xml:space="preserve">Ловозерского района: </w:t>
            </w:r>
          </w:p>
          <w:p w:rsidR="00CD5976" w:rsidRPr="00A92C41" w:rsidRDefault="00CD5976" w:rsidP="001F5F73">
            <w:pPr>
              <w:suppressAutoHyphens/>
              <w:spacing w:after="0" w:line="240" w:lineRule="atLeast"/>
              <w:rPr>
                <w:rFonts w:ascii="Times New Roman" w:hAnsi="Times New Roman"/>
                <w:sz w:val="26"/>
                <w:szCs w:val="26"/>
              </w:rPr>
            </w:pPr>
            <w:r w:rsidRPr="00A92C41">
              <w:rPr>
                <w:rFonts w:ascii="Times New Roman" w:hAnsi="Times New Roman"/>
                <w:sz w:val="26"/>
                <w:szCs w:val="26"/>
              </w:rPr>
              <w:t>- обеспечивают реализацию программных мероприятий в соответствии с поставленными перед ними задачами</w:t>
            </w:r>
            <w:r w:rsidR="00F6667B" w:rsidRPr="00A92C41">
              <w:rPr>
                <w:rFonts w:ascii="Times New Roman" w:hAnsi="Times New Roman"/>
                <w:sz w:val="26"/>
                <w:szCs w:val="26"/>
              </w:rPr>
              <w:t>;</w:t>
            </w:r>
          </w:p>
          <w:p w:rsidR="00CD5976" w:rsidRPr="00A92C41" w:rsidRDefault="00CD5976" w:rsidP="001F5F73">
            <w:pPr>
              <w:suppressAutoHyphens/>
              <w:spacing w:after="0" w:line="240" w:lineRule="atLeast"/>
              <w:rPr>
                <w:rFonts w:ascii="Times New Roman" w:hAnsi="Times New Roman"/>
                <w:sz w:val="26"/>
                <w:szCs w:val="26"/>
              </w:rPr>
            </w:pPr>
            <w:r w:rsidRPr="00A92C41">
              <w:rPr>
                <w:rFonts w:ascii="Times New Roman" w:hAnsi="Times New Roman"/>
                <w:sz w:val="26"/>
                <w:szCs w:val="26"/>
              </w:rPr>
              <w:t>- организуют ежеквартальный мониторинг достижения значений целевых показателей, характеризующих выполнение задач</w:t>
            </w:r>
            <w:r w:rsidR="00F6667B" w:rsidRPr="00A92C41">
              <w:rPr>
                <w:rFonts w:ascii="Times New Roman" w:hAnsi="Times New Roman"/>
                <w:sz w:val="26"/>
                <w:szCs w:val="26"/>
              </w:rPr>
              <w:t>;</w:t>
            </w:r>
          </w:p>
          <w:p w:rsidR="00CD5976" w:rsidRPr="00A92C41" w:rsidRDefault="00CD5976" w:rsidP="001F5F73">
            <w:pPr>
              <w:suppressAutoHyphens/>
              <w:spacing w:after="0" w:line="240" w:lineRule="atLeast"/>
              <w:rPr>
                <w:rFonts w:ascii="Times New Roman" w:hAnsi="Times New Roman"/>
                <w:sz w:val="26"/>
                <w:szCs w:val="26"/>
              </w:rPr>
            </w:pPr>
            <w:r w:rsidRPr="00A92C41">
              <w:rPr>
                <w:rFonts w:ascii="Times New Roman" w:hAnsi="Times New Roman"/>
                <w:sz w:val="26"/>
                <w:szCs w:val="26"/>
              </w:rPr>
              <w:t>- анализируют эффективность использования финансовых средств, направленных на реализацию программных мероприятий</w:t>
            </w:r>
            <w:r w:rsidR="00F6667B" w:rsidRPr="00A92C41">
              <w:rPr>
                <w:rFonts w:ascii="Times New Roman" w:hAnsi="Times New Roman"/>
                <w:sz w:val="26"/>
                <w:szCs w:val="26"/>
              </w:rPr>
              <w:t>.</w:t>
            </w:r>
          </w:p>
          <w:p w:rsidR="00CD5976" w:rsidRPr="00A92C41" w:rsidRDefault="00CD5976" w:rsidP="001F5F73">
            <w:pPr>
              <w:suppressAutoHyphens/>
              <w:spacing w:after="0" w:line="240" w:lineRule="atLeast"/>
              <w:rPr>
                <w:rFonts w:ascii="Times New Roman" w:hAnsi="Times New Roman"/>
                <w:sz w:val="26"/>
                <w:szCs w:val="26"/>
              </w:rPr>
            </w:pPr>
            <w:r w:rsidRPr="00A92C41">
              <w:rPr>
                <w:rFonts w:ascii="Times New Roman" w:hAnsi="Times New Roman"/>
                <w:sz w:val="26"/>
                <w:szCs w:val="26"/>
              </w:rPr>
              <w:t>В случае невыполнения планируемых целевых значений показателей проводится анализ причин, и разрабатываются предложения по улучшению ситуации, на основании которых руководителем финансового отдела принимаются соответствующие управленческие решения</w:t>
            </w:r>
          </w:p>
          <w:p w:rsidR="00CD5976" w:rsidRPr="00A92C41" w:rsidRDefault="00CD5976" w:rsidP="001F5F73">
            <w:pPr>
              <w:suppressAutoHyphens/>
              <w:spacing w:after="0" w:line="240" w:lineRule="atLeast"/>
              <w:rPr>
                <w:rFonts w:ascii="Times New Roman" w:hAnsi="Times New Roman"/>
                <w:sz w:val="26"/>
                <w:szCs w:val="26"/>
              </w:rPr>
            </w:pPr>
            <w:r w:rsidRPr="00A92C41">
              <w:rPr>
                <w:rFonts w:ascii="Times New Roman" w:hAnsi="Times New Roman"/>
                <w:sz w:val="26"/>
                <w:szCs w:val="26"/>
              </w:rPr>
              <w:t>Предоставление отчетности и информации о ходе выполнения Муниципальной программы осуществляется в порядке и сроки, установленные постановлением администрации Ловозерского района от 30.05.2016 № 154-ПЗ</w:t>
            </w:r>
            <w:r w:rsidR="000A2AA4" w:rsidRPr="00A92C41">
              <w:rPr>
                <w:rFonts w:ascii="Times New Roman" w:hAnsi="Times New Roman"/>
                <w:sz w:val="26"/>
                <w:szCs w:val="26"/>
              </w:rPr>
              <w:t xml:space="preserve"> </w:t>
            </w:r>
            <w:r w:rsidR="00542EC1" w:rsidRPr="00A92C41">
              <w:rPr>
                <w:rFonts w:ascii="Times New Roman" w:hAnsi="Times New Roman"/>
                <w:sz w:val="26"/>
                <w:szCs w:val="26"/>
              </w:rPr>
              <w:t>(в редакции постановления администрации Ловозерского района от 2</w:t>
            </w:r>
            <w:r w:rsidR="000B5FBC" w:rsidRPr="00A92C41">
              <w:rPr>
                <w:rFonts w:ascii="Times New Roman" w:hAnsi="Times New Roman"/>
                <w:sz w:val="26"/>
                <w:szCs w:val="26"/>
              </w:rPr>
              <w:t>3</w:t>
            </w:r>
            <w:r w:rsidR="00542EC1" w:rsidRPr="00A92C41">
              <w:rPr>
                <w:rFonts w:ascii="Times New Roman" w:hAnsi="Times New Roman"/>
                <w:sz w:val="26"/>
                <w:szCs w:val="26"/>
              </w:rPr>
              <w:t>.</w:t>
            </w:r>
            <w:r w:rsidR="000B5FBC" w:rsidRPr="00A92C41">
              <w:rPr>
                <w:rFonts w:ascii="Times New Roman" w:hAnsi="Times New Roman"/>
                <w:sz w:val="26"/>
                <w:szCs w:val="26"/>
              </w:rPr>
              <w:t>07</w:t>
            </w:r>
            <w:r w:rsidR="00542EC1" w:rsidRPr="00A92C41">
              <w:rPr>
                <w:rFonts w:ascii="Times New Roman" w:hAnsi="Times New Roman"/>
                <w:sz w:val="26"/>
                <w:szCs w:val="26"/>
              </w:rPr>
              <w:t>.201</w:t>
            </w:r>
            <w:r w:rsidR="000B5FBC" w:rsidRPr="00A92C41">
              <w:rPr>
                <w:rFonts w:ascii="Times New Roman" w:hAnsi="Times New Roman"/>
                <w:sz w:val="26"/>
                <w:szCs w:val="26"/>
              </w:rPr>
              <w:t>8</w:t>
            </w:r>
            <w:r w:rsidR="00542EC1" w:rsidRPr="00A92C41">
              <w:rPr>
                <w:rFonts w:ascii="Times New Roman" w:hAnsi="Times New Roman"/>
                <w:sz w:val="26"/>
                <w:szCs w:val="26"/>
              </w:rPr>
              <w:t xml:space="preserve"> № </w:t>
            </w:r>
            <w:r w:rsidR="007404D7" w:rsidRPr="00A92C41">
              <w:rPr>
                <w:rFonts w:ascii="Times New Roman" w:hAnsi="Times New Roman"/>
                <w:sz w:val="26"/>
                <w:szCs w:val="26"/>
              </w:rPr>
              <w:t>415</w:t>
            </w:r>
            <w:r w:rsidR="00542EC1" w:rsidRPr="00A92C41">
              <w:rPr>
                <w:rFonts w:ascii="Times New Roman" w:hAnsi="Times New Roman"/>
                <w:sz w:val="26"/>
                <w:szCs w:val="26"/>
              </w:rPr>
              <w:t>-П</w:t>
            </w:r>
            <w:r w:rsidR="007404D7" w:rsidRPr="00A92C41">
              <w:rPr>
                <w:rFonts w:ascii="Times New Roman" w:hAnsi="Times New Roman"/>
                <w:sz w:val="26"/>
                <w:szCs w:val="26"/>
              </w:rPr>
              <w:t>З</w:t>
            </w:r>
            <w:r w:rsidR="00542EC1" w:rsidRPr="00A92C41">
              <w:rPr>
                <w:rFonts w:ascii="Times New Roman" w:hAnsi="Times New Roman"/>
                <w:sz w:val="26"/>
                <w:szCs w:val="26"/>
              </w:rPr>
              <w:t>)</w:t>
            </w:r>
            <w:r w:rsidR="002E006A" w:rsidRPr="00A92C41">
              <w:rPr>
                <w:rFonts w:ascii="Times New Roman" w:hAnsi="Times New Roman"/>
                <w:sz w:val="26"/>
                <w:szCs w:val="26"/>
              </w:rPr>
              <w:t>.</w:t>
            </w:r>
          </w:p>
          <w:p w:rsidR="00F6667B" w:rsidRPr="00A92C41" w:rsidRDefault="002E006A" w:rsidP="00A92C41">
            <w:pPr>
              <w:suppressAutoHyphens/>
              <w:spacing w:after="0" w:line="240" w:lineRule="atLeast"/>
              <w:rPr>
                <w:rFonts w:ascii="Times New Roman" w:hAnsi="Times New Roman"/>
                <w:sz w:val="26"/>
                <w:szCs w:val="26"/>
              </w:rPr>
            </w:pPr>
            <w:r w:rsidRPr="00A92C41">
              <w:rPr>
                <w:rFonts w:ascii="Times New Roman" w:hAnsi="Times New Roman"/>
                <w:sz w:val="26"/>
                <w:szCs w:val="26"/>
              </w:rPr>
              <w:t>Заказчики подпрограммы</w:t>
            </w:r>
            <w:r w:rsidR="00A92C41" w:rsidRPr="00A92C41">
              <w:rPr>
                <w:rFonts w:ascii="Times New Roman" w:hAnsi="Times New Roman"/>
                <w:sz w:val="26"/>
                <w:szCs w:val="26"/>
              </w:rPr>
              <w:t xml:space="preserve"> </w:t>
            </w:r>
            <w:r w:rsidRPr="00A92C41">
              <w:rPr>
                <w:rFonts w:ascii="Times New Roman" w:hAnsi="Times New Roman"/>
                <w:sz w:val="26"/>
                <w:szCs w:val="26"/>
              </w:rPr>
              <w:t>несут ответственность за целевое использование финансовых средств</w:t>
            </w:r>
            <w:r w:rsidR="000139A8" w:rsidRPr="00A92C41">
              <w:rPr>
                <w:rFonts w:ascii="Times New Roman" w:hAnsi="Times New Roman"/>
                <w:sz w:val="26"/>
                <w:szCs w:val="26"/>
              </w:rPr>
              <w:t>, выделяемых на реализацию подпрограммы</w:t>
            </w:r>
            <w:r w:rsidR="00A92C41" w:rsidRPr="00A92C41">
              <w:rPr>
                <w:rFonts w:ascii="Times New Roman" w:hAnsi="Times New Roman"/>
                <w:sz w:val="26"/>
                <w:szCs w:val="26"/>
              </w:rPr>
              <w:t>.</w:t>
            </w:r>
          </w:p>
        </w:tc>
      </w:tr>
      <w:tr w:rsidR="00CD5976" w:rsidRPr="00C11EC9" w:rsidTr="001F5F73">
        <w:tc>
          <w:tcPr>
            <w:tcW w:w="3323" w:type="dxa"/>
          </w:tcPr>
          <w:p w:rsidR="00CD5976" w:rsidRPr="00CD3731" w:rsidRDefault="00CD5976" w:rsidP="001F5F73">
            <w:pPr>
              <w:suppressAutoHyphens/>
              <w:spacing w:after="0" w:line="240" w:lineRule="atLeast"/>
              <w:rPr>
                <w:rFonts w:ascii="Times New Roman" w:hAnsi="Times New Roman"/>
                <w:sz w:val="26"/>
                <w:szCs w:val="26"/>
              </w:rPr>
            </w:pPr>
            <w:r w:rsidRPr="00CD3731">
              <w:rPr>
                <w:rFonts w:ascii="Times New Roman" w:hAnsi="Times New Roman"/>
                <w:sz w:val="26"/>
                <w:szCs w:val="26"/>
              </w:rPr>
              <w:t xml:space="preserve">Ответственный за мониторинг реализации Муниципальной программы и составление форм отчетности о </w:t>
            </w:r>
            <w:r w:rsidRPr="00CD3731">
              <w:rPr>
                <w:rFonts w:ascii="Times New Roman" w:hAnsi="Times New Roman"/>
                <w:sz w:val="26"/>
                <w:szCs w:val="26"/>
              </w:rPr>
              <w:lastRenderedPageBreak/>
              <w:t>реализации Муниципальной программы</w:t>
            </w:r>
          </w:p>
        </w:tc>
        <w:tc>
          <w:tcPr>
            <w:tcW w:w="6140" w:type="dxa"/>
          </w:tcPr>
          <w:p w:rsidR="00CD5976" w:rsidRPr="00CD3731" w:rsidRDefault="00CD5976" w:rsidP="001F5F73">
            <w:pPr>
              <w:suppressAutoHyphens/>
              <w:spacing w:after="0" w:line="240" w:lineRule="atLeast"/>
              <w:rPr>
                <w:rFonts w:ascii="Times New Roman" w:hAnsi="Times New Roman"/>
                <w:sz w:val="26"/>
                <w:szCs w:val="26"/>
              </w:rPr>
            </w:pPr>
            <w:r w:rsidRPr="00CD3731">
              <w:rPr>
                <w:rFonts w:ascii="Times New Roman" w:hAnsi="Times New Roman"/>
                <w:sz w:val="26"/>
                <w:szCs w:val="26"/>
              </w:rPr>
              <w:lastRenderedPageBreak/>
              <w:t>Отдел экономического развития администрации Ловозерского района</w:t>
            </w:r>
          </w:p>
        </w:tc>
      </w:tr>
    </w:tbl>
    <w:p w:rsidR="00CD5976" w:rsidRPr="00C11EC9" w:rsidRDefault="00CD5976" w:rsidP="00605FFB">
      <w:pPr>
        <w:autoSpaceDE w:val="0"/>
        <w:autoSpaceDN w:val="0"/>
        <w:adjustRightInd w:val="0"/>
        <w:rPr>
          <w:rFonts w:ascii="Times New Roman" w:hAnsi="Times New Roman"/>
          <w:b/>
          <w:color w:val="0070C0"/>
          <w:sz w:val="26"/>
          <w:szCs w:val="26"/>
        </w:rPr>
      </w:pPr>
    </w:p>
    <w:p w:rsidR="00CD5976" w:rsidRPr="003E5387" w:rsidRDefault="00CD5976" w:rsidP="00605FFB">
      <w:pPr>
        <w:autoSpaceDE w:val="0"/>
        <w:autoSpaceDN w:val="0"/>
        <w:adjustRightInd w:val="0"/>
        <w:jc w:val="center"/>
        <w:rPr>
          <w:rFonts w:ascii="Times New Roman" w:hAnsi="Times New Roman"/>
          <w:b/>
          <w:sz w:val="26"/>
          <w:szCs w:val="26"/>
        </w:rPr>
      </w:pPr>
      <w:r w:rsidRPr="003E5387">
        <w:rPr>
          <w:rFonts w:ascii="Times New Roman" w:hAnsi="Times New Roman"/>
          <w:b/>
          <w:sz w:val="26"/>
          <w:szCs w:val="26"/>
        </w:rPr>
        <w:t>6.Оценка эффективности подпрограммы</w:t>
      </w:r>
    </w:p>
    <w:p w:rsidR="00CD5976" w:rsidRPr="003E5387" w:rsidRDefault="00CD5976" w:rsidP="008C7E7A">
      <w:pPr>
        <w:autoSpaceDE w:val="0"/>
        <w:autoSpaceDN w:val="0"/>
        <w:adjustRightInd w:val="0"/>
        <w:spacing w:after="0" w:line="240" w:lineRule="atLeast"/>
        <w:ind w:firstLine="709"/>
        <w:jc w:val="both"/>
        <w:rPr>
          <w:rFonts w:ascii="Times New Roman" w:hAnsi="Times New Roman"/>
          <w:sz w:val="26"/>
          <w:szCs w:val="26"/>
        </w:rPr>
      </w:pPr>
      <w:r w:rsidRPr="003E5387">
        <w:rPr>
          <w:rFonts w:ascii="Times New Roman" w:hAnsi="Times New Roman"/>
          <w:sz w:val="26"/>
          <w:szCs w:val="26"/>
        </w:rPr>
        <w:t>Оценка эффективности реализации подпрограммы проводится в соответствии с приложением № 7 «Методика оценки эффективности реализации муниципальных программ Ловозерского района» к Порядку разработки, реализации и оценки эффективности муниципальных программ муниципального образования Ловозерский район, утвержденного постановлением администрации Ловозерского района от 30.05.2016 № 154-ПЗ</w:t>
      </w:r>
      <w:r w:rsidR="00557833" w:rsidRPr="003E5387">
        <w:rPr>
          <w:rFonts w:ascii="Times New Roman" w:hAnsi="Times New Roman"/>
          <w:sz w:val="26"/>
          <w:szCs w:val="26"/>
        </w:rPr>
        <w:t xml:space="preserve"> (в редакции постановления администрации Ловозерского района </w:t>
      </w:r>
      <w:r w:rsidR="007B114E" w:rsidRPr="003E5387">
        <w:rPr>
          <w:rFonts w:ascii="Times New Roman" w:hAnsi="Times New Roman"/>
          <w:sz w:val="26"/>
          <w:szCs w:val="26"/>
        </w:rPr>
        <w:t>от 23.07.2018 № 415-ПЗ</w:t>
      </w:r>
      <w:r w:rsidR="00557833" w:rsidRPr="003E5387">
        <w:rPr>
          <w:rFonts w:ascii="Times New Roman" w:hAnsi="Times New Roman"/>
          <w:sz w:val="26"/>
          <w:szCs w:val="26"/>
        </w:rPr>
        <w:t>)</w:t>
      </w:r>
      <w:r w:rsidRPr="003E5387">
        <w:rPr>
          <w:rFonts w:ascii="Times New Roman" w:hAnsi="Times New Roman"/>
          <w:sz w:val="26"/>
          <w:szCs w:val="26"/>
        </w:rPr>
        <w:t xml:space="preserve">. </w:t>
      </w:r>
    </w:p>
    <w:p w:rsidR="00CD5976" w:rsidRPr="003E5387" w:rsidRDefault="00CD5976" w:rsidP="008C7E7A">
      <w:pPr>
        <w:pStyle w:val="ConsPlusNormal"/>
        <w:spacing w:line="240" w:lineRule="atLeast"/>
        <w:ind w:firstLine="709"/>
        <w:jc w:val="both"/>
        <w:rPr>
          <w:rFonts w:ascii="Times New Roman" w:hAnsi="Times New Roman"/>
          <w:sz w:val="26"/>
          <w:szCs w:val="26"/>
        </w:rPr>
      </w:pPr>
      <w:r w:rsidRPr="003E5387">
        <w:rPr>
          <w:rFonts w:ascii="Times New Roman" w:hAnsi="Times New Roman"/>
          <w:sz w:val="26"/>
          <w:szCs w:val="26"/>
        </w:rPr>
        <w:t>На достижение цели оказывают влияние внешние и внутренние факторы и риски, которые могут помешать реализации предполагаемых мероприятий и достижению планируемого уровня целевых показателей.</w:t>
      </w:r>
    </w:p>
    <w:p w:rsidR="00CD5976" w:rsidRPr="003E5387" w:rsidRDefault="00CD5976" w:rsidP="008C7E7A">
      <w:pPr>
        <w:pStyle w:val="ConsPlusNormal"/>
        <w:spacing w:line="240" w:lineRule="atLeast"/>
        <w:ind w:firstLine="709"/>
        <w:jc w:val="both"/>
        <w:rPr>
          <w:rFonts w:ascii="Times New Roman" w:hAnsi="Times New Roman"/>
          <w:sz w:val="26"/>
          <w:szCs w:val="26"/>
        </w:rPr>
      </w:pPr>
      <w:r w:rsidRPr="003E5387">
        <w:rPr>
          <w:rFonts w:ascii="Times New Roman" w:hAnsi="Times New Roman"/>
          <w:sz w:val="26"/>
          <w:szCs w:val="26"/>
        </w:rPr>
        <w:t>К внешним рискам относятся: изменения областного и федерального законодательства.</w:t>
      </w:r>
    </w:p>
    <w:p w:rsidR="00CD5976" w:rsidRPr="003E5387" w:rsidRDefault="00CD5976" w:rsidP="008C7E7A">
      <w:pPr>
        <w:pStyle w:val="ConsPlusNormal"/>
        <w:spacing w:line="240" w:lineRule="atLeast"/>
        <w:ind w:firstLine="709"/>
        <w:jc w:val="both"/>
        <w:rPr>
          <w:rFonts w:ascii="Times New Roman" w:hAnsi="Times New Roman"/>
          <w:sz w:val="26"/>
          <w:szCs w:val="26"/>
        </w:rPr>
      </w:pPr>
      <w:r w:rsidRPr="003E5387">
        <w:rPr>
          <w:rFonts w:ascii="Times New Roman" w:hAnsi="Times New Roman"/>
          <w:sz w:val="26"/>
          <w:szCs w:val="26"/>
        </w:rPr>
        <w:t>Механизм минимизации рисков - оперативное реагирование на изменение законодательства.</w:t>
      </w:r>
    </w:p>
    <w:p w:rsidR="00CD5976" w:rsidRPr="003E5387" w:rsidRDefault="00CD5976" w:rsidP="008C7E7A">
      <w:pPr>
        <w:pStyle w:val="ConsPlusNormal"/>
        <w:spacing w:line="240" w:lineRule="atLeast"/>
        <w:ind w:firstLine="709"/>
        <w:jc w:val="both"/>
        <w:rPr>
          <w:rFonts w:ascii="Times New Roman" w:hAnsi="Times New Roman"/>
          <w:sz w:val="26"/>
          <w:szCs w:val="26"/>
        </w:rPr>
      </w:pPr>
      <w:r w:rsidRPr="003E5387">
        <w:rPr>
          <w:rFonts w:ascii="Times New Roman" w:hAnsi="Times New Roman"/>
          <w:sz w:val="26"/>
          <w:szCs w:val="26"/>
        </w:rPr>
        <w:t>К внутренним рискам относятся: риск несоблюдения контрактов, несвоевременное или некачественное выполнение исполнителями договорных обязательств.</w:t>
      </w:r>
    </w:p>
    <w:p w:rsidR="00CD5976" w:rsidRPr="003E5387" w:rsidRDefault="00CD5976" w:rsidP="008C7E7A">
      <w:pPr>
        <w:pStyle w:val="ConsPlusNormal"/>
        <w:spacing w:line="240" w:lineRule="atLeast"/>
        <w:ind w:firstLine="709"/>
        <w:jc w:val="both"/>
        <w:rPr>
          <w:rFonts w:ascii="Times New Roman" w:hAnsi="Times New Roman"/>
          <w:sz w:val="26"/>
          <w:szCs w:val="26"/>
        </w:rPr>
      </w:pPr>
      <w:r w:rsidRPr="003E5387">
        <w:rPr>
          <w:rFonts w:ascii="Times New Roman" w:hAnsi="Times New Roman"/>
          <w:sz w:val="26"/>
          <w:szCs w:val="26"/>
        </w:rPr>
        <w:t>Механизм минимизации рисков - своевременное и качественное составление документации при размещении муниципальных заказов.</w:t>
      </w:r>
    </w:p>
    <w:p w:rsidR="00CD5976" w:rsidRPr="003E5387" w:rsidRDefault="00CD5976" w:rsidP="008E7E2D">
      <w:pPr>
        <w:autoSpaceDE w:val="0"/>
        <w:autoSpaceDN w:val="0"/>
        <w:adjustRightInd w:val="0"/>
        <w:spacing w:after="0" w:line="240" w:lineRule="atLeast"/>
        <w:ind w:firstLine="709"/>
        <w:jc w:val="both"/>
        <w:rPr>
          <w:rFonts w:ascii="Times New Roman" w:hAnsi="Times New Roman"/>
          <w:sz w:val="26"/>
          <w:szCs w:val="26"/>
        </w:rPr>
      </w:pPr>
      <w:r w:rsidRPr="003E5387">
        <w:rPr>
          <w:rFonts w:ascii="Times New Roman" w:hAnsi="Times New Roman"/>
          <w:sz w:val="26"/>
          <w:szCs w:val="26"/>
        </w:rPr>
        <w:t xml:space="preserve">                                                                                                                         </w:t>
      </w:r>
    </w:p>
    <w:p w:rsidR="00CD5976" w:rsidRPr="00C11EC9" w:rsidRDefault="00CD5976" w:rsidP="00DC7FFB">
      <w:pPr>
        <w:spacing w:after="0" w:line="240" w:lineRule="auto"/>
        <w:jc w:val="both"/>
        <w:rPr>
          <w:rFonts w:ascii="Times New Roman" w:hAnsi="Times New Roman"/>
          <w:color w:val="0070C0"/>
          <w:sz w:val="26"/>
          <w:szCs w:val="26"/>
        </w:rPr>
      </w:pPr>
    </w:p>
    <w:tbl>
      <w:tblPr>
        <w:tblW w:w="16887" w:type="dxa"/>
        <w:tblInd w:w="108" w:type="dxa"/>
        <w:tblLook w:val="00A0" w:firstRow="1" w:lastRow="0" w:firstColumn="1" w:lastColumn="0" w:noHBand="0" w:noVBand="0"/>
      </w:tblPr>
      <w:tblGrid>
        <w:gridCol w:w="16887"/>
      </w:tblGrid>
      <w:tr w:rsidR="00CD5976" w:rsidRPr="00572CD3" w:rsidTr="00A72A8D">
        <w:trPr>
          <w:trHeight w:val="300"/>
        </w:trPr>
        <w:tc>
          <w:tcPr>
            <w:tcW w:w="16887" w:type="dxa"/>
            <w:tcBorders>
              <w:top w:val="nil"/>
              <w:left w:val="nil"/>
              <w:bottom w:val="nil"/>
              <w:right w:val="single" w:sz="4" w:space="0" w:color="auto"/>
            </w:tcBorders>
            <w:noWrap/>
            <w:vAlign w:val="bottom"/>
          </w:tcPr>
          <w:tbl>
            <w:tblPr>
              <w:tblW w:w="9345" w:type="dxa"/>
              <w:tblLook w:val="00A0" w:firstRow="1" w:lastRow="0" w:firstColumn="1" w:lastColumn="0" w:noHBand="0" w:noVBand="0"/>
            </w:tblPr>
            <w:tblGrid>
              <w:gridCol w:w="2017"/>
              <w:gridCol w:w="7328"/>
            </w:tblGrid>
            <w:tr w:rsidR="00832CBC" w:rsidRPr="00572CD3" w:rsidTr="00B92789">
              <w:trPr>
                <w:trHeight w:val="2014"/>
              </w:trPr>
              <w:tc>
                <w:tcPr>
                  <w:tcW w:w="9345" w:type="dxa"/>
                  <w:gridSpan w:val="2"/>
                  <w:tcBorders>
                    <w:left w:val="nil"/>
                    <w:right w:val="nil"/>
                  </w:tcBorders>
                  <w:noWrap/>
                  <w:vAlign w:val="center"/>
                </w:tcPr>
                <w:p w:rsidR="00CD5976" w:rsidRPr="00572CD3" w:rsidRDefault="00CD5976" w:rsidP="00B92789">
                  <w:pPr>
                    <w:spacing w:after="0" w:line="240" w:lineRule="atLeast"/>
                    <w:jc w:val="center"/>
                    <w:rPr>
                      <w:rFonts w:ascii="Times New Roman" w:hAnsi="Times New Roman"/>
                      <w:sz w:val="26"/>
                      <w:szCs w:val="26"/>
                    </w:rPr>
                  </w:pPr>
                  <w:r w:rsidRPr="00572CD3">
                    <w:rPr>
                      <w:rFonts w:ascii="Times New Roman" w:hAnsi="Times New Roman"/>
                      <w:sz w:val="26"/>
                      <w:szCs w:val="26"/>
                    </w:rPr>
                    <w:t>Ведомственная целевая программа</w:t>
                  </w:r>
                </w:p>
                <w:p w:rsidR="00CD5976" w:rsidRPr="00572CD3" w:rsidRDefault="00CD5976" w:rsidP="00B92789">
                  <w:pPr>
                    <w:spacing w:after="0" w:line="240" w:lineRule="atLeast"/>
                    <w:jc w:val="center"/>
                    <w:rPr>
                      <w:rFonts w:ascii="Times New Roman" w:hAnsi="Times New Roman"/>
                      <w:sz w:val="26"/>
                      <w:szCs w:val="26"/>
                    </w:rPr>
                  </w:pPr>
                  <w:r w:rsidRPr="00572CD3">
                    <w:rPr>
                      <w:rFonts w:ascii="Times New Roman" w:hAnsi="Times New Roman"/>
                      <w:sz w:val="26"/>
                      <w:szCs w:val="26"/>
                    </w:rPr>
                    <w:t>«Обеспечение качественного и сбалансированного управления</w:t>
                  </w:r>
                </w:p>
                <w:p w:rsidR="00CD5976" w:rsidRPr="00572CD3" w:rsidRDefault="00CD5976" w:rsidP="00B92789">
                  <w:pPr>
                    <w:spacing w:after="0" w:line="240" w:lineRule="atLeast"/>
                    <w:jc w:val="center"/>
                    <w:rPr>
                      <w:rFonts w:ascii="Times New Roman" w:hAnsi="Times New Roman"/>
                      <w:sz w:val="26"/>
                      <w:szCs w:val="26"/>
                    </w:rPr>
                  </w:pPr>
                  <w:r w:rsidRPr="00572CD3">
                    <w:rPr>
                      <w:rFonts w:ascii="Times New Roman" w:hAnsi="Times New Roman"/>
                      <w:sz w:val="26"/>
                      <w:szCs w:val="26"/>
                    </w:rPr>
                    <w:t xml:space="preserve"> бюджетными средствами муниципального образования </w:t>
                  </w:r>
                </w:p>
                <w:p w:rsidR="00CD5976" w:rsidRPr="00572CD3" w:rsidRDefault="00CD5976" w:rsidP="00B92789">
                  <w:pPr>
                    <w:spacing w:after="0" w:line="240" w:lineRule="atLeast"/>
                    <w:jc w:val="center"/>
                    <w:rPr>
                      <w:rFonts w:ascii="Times New Roman" w:hAnsi="Times New Roman"/>
                      <w:sz w:val="26"/>
                      <w:szCs w:val="26"/>
                    </w:rPr>
                  </w:pPr>
                  <w:r w:rsidRPr="00572CD3">
                    <w:rPr>
                      <w:rFonts w:ascii="Times New Roman" w:hAnsi="Times New Roman"/>
                      <w:sz w:val="26"/>
                      <w:szCs w:val="26"/>
                    </w:rPr>
                    <w:t>Ловозерский район» на 20</w:t>
                  </w:r>
                  <w:r w:rsidR="0027296C" w:rsidRPr="00572CD3">
                    <w:rPr>
                      <w:rFonts w:ascii="Times New Roman" w:hAnsi="Times New Roman"/>
                      <w:sz w:val="26"/>
                      <w:szCs w:val="26"/>
                    </w:rPr>
                    <w:t>20</w:t>
                  </w:r>
                  <w:r w:rsidRPr="00572CD3">
                    <w:rPr>
                      <w:rFonts w:ascii="Times New Roman" w:hAnsi="Times New Roman"/>
                      <w:sz w:val="26"/>
                      <w:szCs w:val="26"/>
                    </w:rPr>
                    <w:t>-20</w:t>
                  </w:r>
                  <w:r w:rsidR="0027296C" w:rsidRPr="00572CD3">
                    <w:rPr>
                      <w:rFonts w:ascii="Times New Roman" w:hAnsi="Times New Roman"/>
                      <w:sz w:val="26"/>
                      <w:szCs w:val="26"/>
                    </w:rPr>
                    <w:t>24</w:t>
                  </w:r>
                  <w:r w:rsidRPr="00572CD3">
                    <w:rPr>
                      <w:rFonts w:ascii="Times New Roman" w:hAnsi="Times New Roman"/>
                      <w:sz w:val="26"/>
                      <w:szCs w:val="26"/>
                    </w:rPr>
                    <w:t xml:space="preserve"> годы</w:t>
                  </w:r>
                </w:p>
                <w:p w:rsidR="00CD5976" w:rsidRPr="00572CD3" w:rsidRDefault="00CD5976" w:rsidP="00B92789">
                  <w:pPr>
                    <w:spacing w:after="0" w:line="240" w:lineRule="atLeast"/>
                    <w:jc w:val="center"/>
                    <w:rPr>
                      <w:rFonts w:ascii="Times New Roman" w:hAnsi="Times New Roman"/>
                      <w:sz w:val="26"/>
                      <w:szCs w:val="26"/>
                    </w:rPr>
                  </w:pPr>
                </w:p>
                <w:p w:rsidR="00CD5976" w:rsidRPr="00572CD3" w:rsidRDefault="00CD5976" w:rsidP="00B92789">
                  <w:pPr>
                    <w:spacing w:after="0" w:line="240" w:lineRule="atLeast"/>
                    <w:jc w:val="center"/>
                    <w:rPr>
                      <w:rFonts w:ascii="Times New Roman" w:hAnsi="Times New Roman"/>
                      <w:sz w:val="26"/>
                      <w:szCs w:val="26"/>
                    </w:rPr>
                  </w:pPr>
                  <w:r w:rsidRPr="00572CD3">
                    <w:rPr>
                      <w:rFonts w:ascii="Times New Roman" w:hAnsi="Times New Roman"/>
                      <w:sz w:val="26"/>
                      <w:szCs w:val="26"/>
                    </w:rPr>
                    <w:t>Паспорт ВЦП</w:t>
                  </w:r>
                </w:p>
              </w:tc>
            </w:tr>
            <w:tr w:rsidR="00CD5976" w:rsidRPr="00572CD3" w:rsidTr="003C1EEB">
              <w:trPr>
                <w:trHeight w:val="444"/>
              </w:trPr>
              <w:tc>
                <w:tcPr>
                  <w:tcW w:w="2017" w:type="dxa"/>
                  <w:tcBorders>
                    <w:top w:val="single" w:sz="4" w:space="0" w:color="auto"/>
                    <w:left w:val="single" w:sz="4" w:space="0" w:color="auto"/>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Наименование муниципальной программы, в которую входит ВЦП</w:t>
                  </w:r>
                </w:p>
              </w:tc>
              <w:tc>
                <w:tcPr>
                  <w:tcW w:w="7328" w:type="dxa"/>
                  <w:tcBorders>
                    <w:top w:val="single" w:sz="4" w:space="0" w:color="auto"/>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«Управление муниципальными финансами» на 20</w:t>
                  </w:r>
                  <w:r w:rsidR="000A3E3F" w:rsidRPr="00572CD3">
                    <w:rPr>
                      <w:rFonts w:ascii="Times New Roman" w:hAnsi="Times New Roman"/>
                      <w:sz w:val="26"/>
                      <w:szCs w:val="26"/>
                    </w:rPr>
                    <w:t>20</w:t>
                  </w:r>
                  <w:r w:rsidRPr="00572CD3">
                    <w:rPr>
                      <w:rFonts w:ascii="Times New Roman" w:hAnsi="Times New Roman"/>
                      <w:sz w:val="26"/>
                      <w:szCs w:val="26"/>
                    </w:rPr>
                    <w:t>-20</w:t>
                  </w:r>
                  <w:r w:rsidR="000A3E3F" w:rsidRPr="00572CD3">
                    <w:rPr>
                      <w:rFonts w:ascii="Times New Roman" w:hAnsi="Times New Roman"/>
                      <w:sz w:val="26"/>
                      <w:szCs w:val="26"/>
                    </w:rPr>
                    <w:t>24</w:t>
                  </w:r>
                  <w:r w:rsidRPr="00572CD3">
                    <w:rPr>
                      <w:rFonts w:ascii="Times New Roman" w:hAnsi="Times New Roman"/>
                      <w:sz w:val="26"/>
                      <w:szCs w:val="26"/>
                    </w:rPr>
                    <w:t xml:space="preserve"> годы</w:t>
                  </w:r>
                </w:p>
              </w:tc>
            </w:tr>
            <w:tr w:rsidR="00CD5976" w:rsidRPr="00572CD3" w:rsidTr="00854716">
              <w:trPr>
                <w:trHeight w:val="373"/>
              </w:trPr>
              <w:tc>
                <w:tcPr>
                  <w:tcW w:w="2017" w:type="dxa"/>
                  <w:vMerge w:val="restart"/>
                  <w:tcBorders>
                    <w:top w:val="nil"/>
                    <w:left w:val="single" w:sz="4" w:space="0" w:color="auto"/>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Цели ВЦП</w:t>
                  </w: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1. Повышение качества бюджетного процесса в Ловозерском районе</w:t>
                  </w:r>
                </w:p>
              </w:tc>
            </w:tr>
            <w:tr w:rsidR="00CD5976" w:rsidRPr="00572CD3" w:rsidTr="00854716">
              <w:trPr>
                <w:trHeight w:val="279"/>
              </w:trPr>
              <w:tc>
                <w:tcPr>
                  <w:tcW w:w="2017" w:type="dxa"/>
                  <w:vMerge/>
                  <w:tcBorders>
                    <w:top w:val="nil"/>
                    <w:left w:val="single" w:sz="4" w:space="0" w:color="auto"/>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2. Обеспечение устойчивого исполнения местных бюджетов</w:t>
                  </w:r>
                </w:p>
              </w:tc>
            </w:tr>
            <w:tr w:rsidR="00CD5976" w:rsidRPr="00572CD3" w:rsidTr="00854716">
              <w:trPr>
                <w:trHeight w:val="1120"/>
              </w:trPr>
              <w:tc>
                <w:tcPr>
                  <w:tcW w:w="2017" w:type="dxa"/>
                  <w:vMerge w:val="restart"/>
                  <w:tcBorders>
                    <w:top w:val="nil"/>
                    <w:left w:val="single" w:sz="4" w:space="0" w:color="auto"/>
                    <w:bottom w:val="single" w:sz="4" w:space="0" w:color="000000"/>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Задачи ВЦП</w:t>
                  </w: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 xml:space="preserve">1.Совершенствование бюджетного процесса в муниципальном образовании Ловозерский район и нормативно-правового регулирования в бюджетно-финансовой сфере, повышение прозрачности бюджетов и открытости бюджетного процесса              </w:t>
                  </w:r>
                </w:p>
              </w:tc>
            </w:tr>
            <w:tr w:rsidR="00CD5976" w:rsidRPr="00572CD3" w:rsidTr="00854716">
              <w:trPr>
                <w:trHeight w:val="838"/>
              </w:trPr>
              <w:tc>
                <w:tcPr>
                  <w:tcW w:w="2017" w:type="dxa"/>
                  <w:vMerge/>
                  <w:tcBorders>
                    <w:top w:val="nil"/>
                    <w:left w:val="single" w:sz="4" w:space="0" w:color="auto"/>
                    <w:bottom w:val="single" w:sz="4" w:space="0" w:color="000000"/>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 xml:space="preserve">2. Эффективное управление муниципальным долгом. Оптимизация объема и структуры муниципального долга муниципального образования Ловозерский район.      </w:t>
                  </w:r>
                </w:p>
              </w:tc>
            </w:tr>
            <w:tr w:rsidR="00CD5976" w:rsidRPr="00572CD3" w:rsidTr="00854716">
              <w:trPr>
                <w:trHeight w:val="269"/>
              </w:trPr>
              <w:tc>
                <w:tcPr>
                  <w:tcW w:w="2017" w:type="dxa"/>
                  <w:vMerge/>
                  <w:tcBorders>
                    <w:top w:val="nil"/>
                    <w:left w:val="single" w:sz="4" w:space="0" w:color="auto"/>
                    <w:bottom w:val="single" w:sz="4" w:space="0" w:color="000000"/>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shd w:val="clear" w:color="000000" w:fill="FFFFFF"/>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3. Повышение качества управления муниципальными финансами</w:t>
                  </w:r>
                </w:p>
              </w:tc>
            </w:tr>
            <w:tr w:rsidR="00CD5976" w:rsidRPr="00572CD3" w:rsidTr="00854716">
              <w:trPr>
                <w:trHeight w:val="703"/>
              </w:trPr>
              <w:tc>
                <w:tcPr>
                  <w:tcW w:w="2017" w:type="dxa"/>
                  <w:vMerge/>
                  <w:tcBorders>
                    <w:top w:val="nil"/>
                    <w:left w:val="single" w:sz="4" w:space="0" w:color="auto"/>
                    <w:bottom w:val="single" w:sz="4" w:space="0" w:color="000000"/>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4.Развитие информационной системы управления муниципальными финансами.</w:t>
                  </w:r>
                </w:p>
              </w:tc>
            </w:tr>
            <w:tr w:rsidR="00CD5976" w:rsidRPr="00572CD3" w:rsidTr="00854716">
              <w:trPr>
                <w:trHeight w:val="915"/>
              </w:trPr>
              <w:tc>
                <w:tcPr>
                  <w:tcW w:w="2017" w:type="dxa"/>
                  <w:vMerge w:val="restart"/>
                  <w:tcBorders>
                    <w:top w:val="nil"/>
                    <w:left w:val="single" w:sz="4" w:space="0" w:color="auto"/>
                    <w:bottom w:val="nil"/>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Важнейшие целевые показатели (индикаторы) реализации ВЦП</w:t>
                  </w: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1. Наличие проекта бюджета муниципального образования Ловозерский район, подготовленного в соответствии с требованиями бюджетного законодательства, да/нет</w:t>
                  </w:r>
                </w:p>
              </w:tc>
            </w:tr>
            <w:tr w:rsidR="00CD5976" w:rsidRPr="00572CD3" w:rsidTr="00854716">
              <w:trPr>
                <w:trHeight w:val="447"/>
              </w:trPr>
              <w:tc>
                <w:tcPr>
                  <w:tcW w:w="2017" w:type="dxa"/>
                  <w:vMerge/>
                  <w:tcBorders>
                    <w:top w:val="nil"/>
                    <w:left w:val="single" w:sz="4" w:space="0" w:color="auto"/>
                    <w:bottom w:val="nil"/>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vAlign w:val="bottom"/>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2. Выполнение бюджета по доходам (без учета межбюджетных трансфертов) (факт/план), %.</w:t>
                  </w:r>
                </w:p>
              </w:tc>
            </w:tr>
            <w:tr w:rsidR="00CD5976" w:rsidRPr="00572CD3" w:rsidTr="00854716">
              <w:trPr>
                <w:trHeight w:val="600"/>
              </w:trPr>
              <w:tc>
                <w:tcPr>
                  <w:tcW w:w="2017" w:type="dxa"/>
                  <w:vMerge/>
                  <w:tcBorders>
                    <w:top w:val="nil"/>
                    <w:left w:val="single" w:sz="4" w:space="0" w:color="auto"/>
                    <w:bottom w:val="nil"/>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3. Полнота исполнения расходных обязательств муниципального образования Ловозерский район.</w:t>
                  </w:r>
                </w:p>
              </w:tc>
            </w:tr>
            <w:tr w:rsidR="00CD5976" w:rsidRPr="00572CD3" w:rsidTr="00854716">
              <w:trPr>
                <w:trHeight w:val="345"/>
              </w:trPr>
              <w:tc>
                <w:tcPr>
                  <w:tcW w:w="2017" w:type="dxa"/>
                  <w:vMerge/>
                  <w:tcBorders>
                    <w:top w:val="nil"/>
                    <w:left w:val="single" w:sz="4" w:space="0" w:color="auto"/>
                    <w:bottom w:val="nil"/>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noWrap/>
                  <w:vAlign w:val="bottom"/>
                </w:tcPr>
                <w:p w:rsidR="00CD5976" w:rsidRPr="00572CD3" w:rsidRDefault="00CD5976" w:rsidP="0068660A">
                  <w:pPr>
                    <w:spacing w:after="0" w:line="240" w:lineRule="atLeast"/>
                    <w:jc w:val="both"/>
                    <w:rPr>
                      <w:rFonts w:ascii="Times New Roman" w:hAnsi="Times New Roman"/>
                      <w:sz w:val="26"/>
                      <w:szCs w:val="26"/>
                    </w:rPr>
                  </w:pPr>
                  <w:r w:rsidRPr="00572CD3">
                    <w:rPr>
                      <w:rFonts w:ascii="Times New Roman" w:hAnsi="Times New Roman"/>
                      <w:sz w:val="26"/>
                      <w:szCs w:val="26"/>
                    </w:rPr>
                    <w:t>4. Объем муниципального внутреннего долга на конец года, тыс.руб.</w:t>
                  </w:r>
                </w:p>
              </w:tc>
            </w:tr>
            <w:tr w:rsidR="00CD5976" w:rsidRPr="00572CD3" w:rsidTr="00854716">
              <w:trPr>
                <w:trHeight w:val="975"/>
              </w:trPr>
              <w:tc>
                <w:tcPr>
                  <w:tcW w:w="2017" w:type="dxa"/>
                  <w:vMerge/>
                  <w:tcBorders>
                    <w:top w:val="nil"/>
                    <w:left w:val="single" w:sz="4" w:space="0" w:color="auto"/>
                    <w:bottom w:val="nil"/>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5. Доля обоснованных  бюджетных ассигнований в общем объеме расходов бюджета муниципального образования Ловозерский район, %.</w:t>
                  </w:r>
                </w:p>
              </w:tc>
            </w:tr>
            <w:tr w:rsidR="00CD5976" w:rsidRPr="00572CD3" w:rsidTr="00854716">
              <w:trPr>
                <w:trHeight w:val="570"/>
              </w:trPr>
              <w:tc>
                <w:tcPr>
                  <w:tcW w:w="2017" w:type="dxa"/>
                  <w:vMerge/>
                  <w:tcBorders>
                    <w:top w:val="nil"/>
                    <w:left w:val="single" w:sz="4" w:space="0" w:color="auto"/>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6. Регулярное размещение в сети интернет информации о муниципальных финансах, да/нет.</w:t>
                  </w:r>
                </w:p>
              </w:tc>
            </w:tr>
            <w:tr w:rsidR="00CD5976" w:rsidRPr="00572CD3" w:rsidTr="00A72A8D">
              <w:trPr>
                <w:trHeight w:val="585"/>
              </w:trPr>
              <w:tc>
                <w:tcPr>
                  <w:tcW w:w="2017" w:type="dxa"/>
                  <w:tcBorders>
                    <w:top w:val="single" w:sz="4" w:space="0" w:color="auto"/>
                    <w:left w:val="single" w:sz="4" w:space="0" w:color="auto"/>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Заказчик ВЦП</w:t>
                  </w: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Администрация Ловозерского района</w:t>
                  </w:r>
                </w:p>
              </w:tc>
            </w:tr>
            <w:tr w:rsidR="00CD5976" w:rsidRPr="00572CD3" w:rsidTr="0068660A">
              <w:trPr>
                <w:trHeight w:val="570"/>
              </w:trPr>
              <w:tc>
                <w:tcPr>
                  <w:tcW w:w="2017" w:type="dxa"/>
                  <w:tcBorders>
                    <w:top w:val="single" w:sz="4" w:space="0" w:color="auto"/>
                    <w:left w:val="single" w:sz="4" w:space="0" w:color="auto"/>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Сроки и этапы реализации ВЦП</w:t>
                  </w: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01.01.20</w:t>
                  </w:r>
                  <w:r w:rsidR="003A0893" w:rsidRPr="00572CD3">
                    <w:rPr>
                      <w:rFonts w:ascii="Times New Roman" w:hAnsi="Times New Roman"/>
                      <w:sz w:val="26"/>
                      <w:szCs w:val="26"/>
                    </w:rPr>
                    <w:t>20</w:t>
                  </w:r>
                  <w:r w:rsidRPr="00572CD3">
                    <w:rPr>
                      <w:rFonts w:ascii="Times New Roman" w:hAnsi="Times New Roman"/>
                      <w:sz w:val="26"/>
                      <w:szCs w:val="26"/>
                    </w:rPr>
                    <w:t xml:space="preserve"> - 31.12.20</w:t>
                  </w:r>
                  <w:r w:rsidR="003A0893" w:rsidRPr="00572CD3">
                    <w:rPr>
                      <w:rFonts w:ascii="Times New Roman" w:hAnsi="Times New Roman"/>
                      <w:sz w:val="26"/>
                      <w:szCs w:val="26"/>
                    </w:rPr>
                    <w:t>24</w:t>
                  </w:r>
                </w:p>
              </w:tc>
            </w:tr>
            <w:tr w:rsidR="00CD5976" w:rsidRPr="00572CD3" w:rsidTr="00854716">
              <w:trPr>
                <w:trHeight w:val="2683"/>
              </w:trPr>
              <w:tc>
                <w:tcPr>
                  <w:tcW w:w="2017" w:type="dxa"/>
                  <w:tcBorders>
                    <w:top w:val="single" w:sz="4" w:space="0" w:color="auto"/>
                    <w:left w:val="single" w:sz="4" w:space="0" w:color="auto"/>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r w:rsidRPr="00572CD3">
                    <w:rPr>
                      <w:rFonts w:ascii="Times New Roman" w:hAnsi="Times New Roman"/>
                      <w:sz w:val="26"/>
                      <w:szCs w:val="26"/>
                    </w:rPr>
                    <w:t>Финансовое обеспечение ВЦП</w:t>
                  </w:r>
                </w:p>
              </w:tc>
              <w:tc>
                <w:tcPr>
                  <w:tcW w:w="7328" w:type="dxa"/>
                  <w:tcBorders>
                    <w:top w:val="single" w:sz="4" w:space="0" w:color="auto"/>
                    <w:left w:val="nil"/>
                    <w:bottom w:val="single" w:sz="4" w:space="0" w:color="auto"/>
                    <w:right w:val="single" w:sz="4" w:space="0" w:color="auto"/>
                  </w:tcBorders>
                  <w:vAlign w:val="center"/>
                </w:tcPr>
                <w:p w:rsidR="003C1EEB" w:rsidRPr="00572CD3" w:rsidRDefault="003C1EEB" w:rsidP="00F83485">
                  <w:pPr>
                    <w:spacing w:after="0" w:line="240" w:lineRule="atLeast"/>
                    <w:rPr>
                      <w:rFonts w:ascii="Times New Roman" w:hAnsi="Times New Roman"/>
                      <w:bCs/>
                      <w:sz w:val="26"/>
                      <w:szCs w:val="26"/>
                    </w:rPr>
                  </w:pPr>
                  <w:r w:rsidRPr="00572CD3">
                    <w:rPr>
                      <w:rFonts w:ascii="Times New Roman" w:hAnsi="Times New Roman"/>
                      <w:bCs/>
                      <w:sz w:val="26"/>
                      <w:szCs w:val="26"/>
                    </w:rPr>
                    <w:t xml:space="preserve">Всего по программе: </w:t>
                  </w:r>
                  <w:r w:rsidR="008A2068" w:rsidRPr="00572CD3">
                    <w:rPr>
                      <w:rFonts w:ascii="Times New Roman" w:hAnsi="Times New Roman"/>
                      <w:bCs/>
                      <w:sz w:val="26"/>
                      <w:szCs w:val="26"/>
                    </w:rPr>
                    <w:t>442386,59885</w:t>
                  </w:r>
                  <w:r w:rsidRPr="00572CD3">
                    <w:rPr>
                      <w:rFonts w:ascii="Times New Roman" w:hAnsi="Times New Roman"/>
                      <w:bCs/>
                      <w:sz w:val="26"/>
                      <w:szCs w:val="26"/>
                    </w:rPr>
                    <w:t xml:space="preserve"> тыс. рублей, в том числе:</w:t>
                  </w:r>
                </w:p>
                <w:p w:rsidR="003C1EEB" w:rsidRPr="00572CD3" w:rsidRDefault="003C1EEB" w:rsidP="00F83485">
                  <w:pPr>
                    <w:spacing w:after="0" w:line="240" w:lineRule="atLeast"/>
                    <w:rPr>
                      <w:rFonts w:ascii="Times New Roman" w:hAnsi="Times New Roman"/>
                      <w:bCs/>
                      <w:sz w:val="26"/>
                      <w:szCs w:val="26"/>
                    </w:rPr>
                  </w:pPr>
                  <w:r w:rsidRPr="00572CD3">
                    <w:rPr>
                      <w:rFonts w:ascii="Times New Roman" w:hAnsi="Times New Roman"/>
                      <w:bCs/>
                      <w:sz w:val="26"/>
                      <w:szCs w:val="26"/>
                    </w:rPr>
                    <w:t xml:space="preserve">ОБ:  </w:t>
                  </w:r>
                  <w:r w:rsidR="003A02F7" w:rsidRPr="00572CD3">
                    <w:rPr>
                      <w:rFonts w:ascii="Times New Roman" w:hAnsi="Times New Roman"/>
                      <w:bCs/>
                      <w:sz w:val="26"/>
                      <w:szCs w:val="26"/>
                    </w:rPr>
                    <w:t>382931,31870</w:t>
                  </w:r>
                  <w:r w:rsidRPr="00572CD3">
                    <w:rPr>
                      <w:rFonts w:ascii="Times New Roman" w:hAnsi="Times New Roman"/>
                      <w:bCs/>
                      <w:sz w:val="26"/>
                      <w:szCs w:val="26"/>
                    </w:rPr>
                    <w:t xml:space="preserve"> тыс. рублей, из них:</w:t>
                  </w:r>
                </w:p>
                <w:p w:rsidR="003C1EEB" w:rsidRPr="00572CD3" w:rsidRDefault="003C1EEB" w:rsidP="00F83485">
                  <w:pPr>
                    <w:spacing w:after="0" w:line="240" w:lineRule="atLeast"/>
                    <w:rPr>
                      <w:rFonts w:ascii="Times New Roman" w:hAnsi="Times New Roman"/>
                      <w:bCs/>
                      <w:sz w:val="26"/>
                      <w:szCs w:val="26"/>
                    </w:rPr>
                  </w:pPr>
                  <w:r w:rsidRPr="00572CD3">
                    <w:rPr>
                      <w:rFonts w:ascii="Times New Roman" w:hAnsi="Times New Roman"/>
                      <w:bCs/>
                      <w:sz w:val="26"/>
                      <w:szCs w:val="26"/>
                    </w:rPr>
                    <w:t>20</w:t>
                  </w:r>
                  <w:r w:rsidR="003A02F7" w:rsidRPr="00572CD3">
                    <w:rPr>
                      <w:rFonts w:ascii="Times New Roman" w:hAnsi="Times New Roman"/>
                      <w:bCs/>
                      <w:sz w:val="26"/>
                      <w:szCs w:val="26"/>
                    </w:rPr>
                    <w:t>20</w:t>
                  </w:r>
                  <w:r w:rsidRPr="00572CD3">
                    <w:rPr>
                      <w:rFonts w:ascii="Times New Roman" w:hAnsi="Times New Roman"/>
                      <w:bCs/>
                      <w:sz w:val="26"/>
                      <w:szCs w:val="26"/>
                    </w:rPr>
                    <w:t xml:space="preserve"> год: </w:t>
                  </w:r>
                  <w:r w:rsidR="003A02F7" w:rsidRPr="00572CD3">
                    <w:rPr>
                      <w:rFonts w:ascii="Times New Roman" w:hAnsi="Times New Roman"/>
                      <w:bCs/>
                      <w:sz w:val="26"/>
                      <w:szCs w:val="26"/>
                    </w:rPr>
                    <w:t>76034,08774</w:t>
                  </w:r>
                  <w:r w:rsidRPr="00572CD3">
                    <w:rPr>
                      <w:rFonts w:ascii="Times New Roman" w:hAnsi="Times New Roman"/>
                      <w:bCs/>
                      <w:sz w:val="26"/>
                      <w:szCs w:val="26"/>
                    </w:rPr>
                    <w:t xml:space="preserve"> тыс. рублей,</w:t>
                  </w:r>
                </w:p>
                <w:p w:rsidR="003C1EEB" w:rsidRPr="00572CD3" w:rsidRDefault="003C1EEB" w:rsidP="00F83485">
                  <w:pPr>
                    <w:spacing w:after="0" w:line="240" w:lineRule="atLeast"/>
                    <w:rPr>
                      <w:rFonts w:ascii="Times New Roman" w:hAnsi="Times New Roman"/>
                      <w:bCs/>
                      <w:sz w:val="26"/>
                      <w:szCs w:val="26"/>
                    </w:rPr>
                  </w:pPr>
                  <w:r w:rsidRPr="00572CD3">
                    <w:rPr>
                      <w:rFonts w:ascii="Times New Roman" w:hAnsi="Times New Roman"/>
                      <w:bCs/>
                      <w:sz w:val="26"/>
                      <w:szCs w:val="26"/>
                    </w:rPr>
                    <w:t>20</w:t>
                  </w:r>
                  <w:r w:rsidR="003A02F7" w:rsidRPr="00572CD3">
                    <w:rPr>
                      <w:rFonts w:ascii="Times New Roman" w:hAnsi="Times New Roman"/>
                      <w:bCs/>
                      <w:sz w:val="26"/>
                      <w:szCs w:val="26"/>
                    </w:rPr>
                    <w:t>21</w:t>
                  </w:r>
                  <w:r w:rsidRPr="00572CD3">
                    <w:rPr>
                      <w:rFonts w:ascii="Times New Roman" w:hAnsi="Times New Roman"/>
                      <w:bCs/>
                      <w:sz w:val="26"/>
                      <w:szCs w:val="26"/>
                    </w:rPr>
                    <w:t xml:space="preserve"> год: </w:t>
                  </w:r>
                  <w:r w:rsidR="003A02F7" w:rsidRPr="00572CD3">
                    <w:rPr>
                      <w:rFonts w:ascii="Times New Roman" w:hAnsi="Times New Roman"/>
                      <w:bCs/>
                      <w:sz w:val="26"/>
                      <w:szCs w:val="26"/>
                    </w:rPr>
                    <w:t>76724,30774</w:t>
                  </w:r>
                  <w:r w:rsidRPr="00572CD3">
                    <w:rPr>
                      <w:rFonts w:ascii="Times New Roman" w:hAnsi="Times New Roman"/>
                      <w:bCs/>
                      <w:sz w:val="26"/>
                      <w:szCs w:val="26"/>
                    </w:rPr>
                    <w:t xml:space="preserve"> тыс. рублей,</w:t>
                  </w:r>
                </w:p>
                <w:p w:rsidR="00B474B6" w:rsidRPr="00572CD3" w:rsidRDefault="00B474B6" w:rsidP="00B474B6">
                  <w:pPr>
                    <w:spacing w:after="0" w:line="240" w:lineRule="atLeast"/>
                    <w:rPr>
                      <w:rFonts w:ascii="Times New Roman" w:hAnsi="Times New Roman"/>
                      <w:bCs/>
                      <w:sz w:val="26"/>
                      <w:szCs w:val="26"/>
                    </w:rPr>
                  </w:pPr>
                  <w:r w:rsidRPr="00572CD3">
                    <w:rPr>
                      <w:rFonts w:ascii="Times New Roman" w:hAnsi="Times New Roman"/>
                      <w:bCs/>
                      <w:sz w:val="26"/>
                      <w:szCs w:val="26"/>
                    </w:rPr>
                    <w:t>2022 год: 76724,30774 тыс. рублей,</w:t>
                  </w:r>
                </w:p>
                <w:p w:rsidR="00B474B6" w:rsidRPr="00572CD3" w:rsidRDefault="00B474B6" w:rsidP="00B474B6">
                  <w:pPr>
                    <w:spacing w:after="0" w:line="240" w:lineRule="atLeast"/>
                    <w:rPr>
                      <w:rFonts w:ascii="Times New Roman" w:hAnsi="Times New Roman"/>
                      <w:bCs/>
                      <w:sz w:val="26"/>
                      <w:szCs w:val="26"/>
                    </w:rPr>
                  </w:pPr>
                  <w:r w:rsidRPr="00572CD3">
                    <w:rPr>
                      <w:rFonts w:ascii="Times New Roman" w:hAnsi="Times New Roman"/>
                      <w:bCs/>
                      <w:sz w:val="26"/>
                      <w:szCs w:val="26"/>
                    </w:rPr>
                    <w:t>2023 год: 76724,30774 тыс. рублей,</w:t>
                  </w:r>
                </w:p>
                <w:p w:rsidR="003C1EEB" w:rsidRPr="00572CD3" w:rsidRDefault="00B474B6" w:rsidP="00F83485">
                  <w:pPr>
                    <w:spacing w:after="0" w:line="240" w:lineRule="atLeast"/>
                    <w:rPr>
                      <w:rFonts w:ascii="Times New Roman" w:hAnsi="Times New Roman"/>
                      <w:bCs/>
                      <w:sz w:val="26"/>
                      <w:szCs w:val="26"/>
                    </w:rPr>
                  </w:pPr>
                  <w:r w:rsidRPr="00572CD3">
                    <w:rPr>
                      <w:rFonts w:ascii="Times New Roman" w:hAnsi="Times New Roman"/>
                      <w:bCs/>
                      <w:sz w:val="26"/>
                      <w:szCs w:val="26"/>
                    </w:rPr>
                    <w:t>2024 год: 76724,30774 тыс. рублей,</w:t>
                  </w:r>
                  <w:r w:rsidR="003C1EEB" w:rsidRPr="00572CD3">
                    <w:rPr>
                      <w:rFonts w:ascii="Times New Roman" w:hAnsi="Times New Roman"/>
                      <w:bCs/>
                      <w:sz w:val="26"/>
                      <w:szCs w:val="26"/>
                    </w:rPr>
                    <w:t xml:space="preserve">                                                      </w:t>
                  </w:r>
                </w:p>
                <w:p w:rsidR="003C1EEB" w:rsidRPr="00572CD3" w:rsidRDefault="003C1EEB" w:rsidP="00F83485">
                  <w:pPr>
                    <w:spacing w:after="0" w:line="240" w:lineRule="atLeast"/>
                    <w:rPr>
                      <w:rFonts w:ascii="Times New Roman" w:hAnsi="Times New Roman"/>
                      <w:bCs/>
                      <w:sz w:val="26"/>
                      <w:szCs w:val="26"/>
                    </w:rPr>
                  </w:pPr>
                  <w:r w:rsidRPr="00572CD3">
                    <w:rPr>
                      <w:rFonts w:ascii="Times New Roman" w:hAnsi="Times New Roman"/>
                      <w:bCs/>
                      <w:sz w:val="26"/>
                      <w:szCs w:val="26"/>
                    </w:rPr>
                    <w:t xml:space="preserve">МБ:  </w:t>
                  </w:r>
                  <w:r w:rsidR="004E1D93" w:rsidRPr="00572CD3">
                    <w:rPr>
                      <w:rFonts w:ascii="Times New Roman" w:hAnsi="Times New Roman"/>
                      <w:bCs/>
                      <w:sz w:val="26"/>
                      <w:szCs w:val="26"/>
                    </w:rPr>
                    <w:t>59455,28015</w:t>
                  </w:r>
                  <w:r w:rsidRPr="00572CD3">
                    <w:rPr>
                      <w:rFonts w:ascii="Times New Roman" w:hAnsi="Times New Roman"/>
                      <w:bCs/>
                      <w:sz w:val="26"/>
                      <w:szCs w:val="26"/>
                    </w:rPr>
                    <w:t xml:space="preserve"> тыс. рублей, из них:</w:t>
                  </w:r>
                </w:p>
                <w:p w:rsidR="003C1EEB" w:rsidRPr="00572CD3" w:rsidRDefault="003C1EEB" w:rsidP="00F83485">
                  <w:pPr>
                    <w:spacing w:after="0" w:line="240" w:lineRule="atLeast"/>
                    <w:rPr>
                      <w:rFonts w:ascii="Times New Roman" w:hAnsi="Times New Roman"/>
                      <w:bCs/>
                      <w:sz w:val="26"/>
                      <w:szCs w:val="26"/>
                    </w:rPr>
                  </w:pPr>
                  <w:r w:rsidRPr="00572CD3">
                    <w:rPr>
                      <w:rFonts w:ascii="Times New Roman" w:hAnsi="Times New Roman"/>
                      <w:bCs/>
                      <w:sz w:val="26"/>
                      <w:szCs w:val="26"/>
                    </w:rPr>
                    <w:t>20</w:t>
                  </w:r>
                  <w:r w:rsidR="004E1D93" w:rsidRPr="00572CD3">
                    <w:rPr>
                      <w:rFonts w:ascii="Times New Roman" w:hAnsi="Times New Roman"/>
                      <w:bCs/>
                      <w:sz w:val="26"/>
                      <w:szCs w:val="26"/>
                    </w:rPr>
                    <w:t>20</w:t>
                  </w:r>
                  <w:r w:rsidRPr="00572CD3">
                    <w:rPr>
                      <w:rFonts w:ascii="Times New Roman" w:hAnsi="Times New Roman"/>
                      <w:bCs/>
                      <w:sz w:val="26"/>
                      <w:szCs w:val="26"/>
                    </w:rPr>
                    <w:t xml:space="preserve"> год: </w:t>
                  </w:r>
                  <w:r w:rsidR="004E1D93" w:rsidRPr="00572CD3">
                    <w:rPr>
                      <w:rFonts w:ascii="Times New Roman" w:hAnsi="Times New Roman"/>
                      <w:bCs/>
                      <w:sz w:val="26"/>
                      <w:szCs w:val="26"/>
                    </w:rPr>
                    <w:t>11954,33603</w:t>
                  </w:r>
                  <w:r w:rsidRPr="00572CD3">
                    <w:rPr>
                      <w:rFonts w:ascii="Times New Roman" w:hAnsi="Times New Roman"/>
                      <w:bCs/>
                      <w:sz w:val="26"/>
                      <w:szCs w:val="26"/>
                    </w:rPr>
                    <w:t xml:space="preserve"> тыс. рублей,</w:t>
                  </w:r>
                </w:p>
                <w:p w:rsidR="003C1EEB" w:rsidRPr="00572CD3" w:rsidRDefault="003C1EEB" w:rsidP="00F83485">
                  <w:pPr>
                    <w:spacing w:after="0" w:line="240" w:lineRule="atLeast"/>
                    <w:rPr>
                      <w:rFonts w:ascii="Times New Roman" w:hAnsi="Times New Roman"/>
                      <w:bCs/>
                      <w:sz w:val="26"/>
                      <w:szCs w:val="26"/>
                    </w:rPr>
                  </w:pPr>
                  <w:r w:rsidRPr="00572CD3">
                    <w:rPr>
                      <w:rFonts w:ascii="Times New Roman" w:hAnsi="Times New Roman"/>
                      <w:bCs/>
                      <w:sz w:val="26"/>
                      <w:szCs w:val="26"/>
                    </w:rPr>
                    <w:t>20</w:t>
                  </w:r>
                  <w:r w:rsidR="004E1D93" w:rsidRPr="00572CD3">
                    <w:rPr>
                      <w:rFonts w:ascii="Times New Roman" w:hAnsi="Times New Roman"/>
                      <w:bCs/>
                      <w:sz w:val="26"/>
                      <w:szCs w:val="26"/>
                    </w:rPr>
                    <w:t>21</w:t>
                  </w:r>
                  <w:r w:rsidRPr="00572CD3">
                    <w:rPr>
                      <w:rFonts w:ascii="Times New Roman" w:hAnsi="Times New Roman"/>
                      <w:bCs/>
                      <w:sz w:val="26"/>
                      <w:szCs w:val="26"/>
                    </w:rPr>
                    <w:t xml:space="preserve"> год: </w:t>
                  </w:r>
                  <w:r w:rsidR="00572CD3" w:rsidRPr="00572CD3">
                    <w:rPr>
                      <w:rFonts w:ascii="Times New Roman" w:hAnsi="Times New Roman"/>
                      <w:bCs/>
                      <w:sz w:val="26"/>
                      <w:szCs w:val="26"/>
                    </w:rPr>
                    <w:t>11875,23603</w:t>
                  </w:r>
                  <w:r w:rsidRPr="00572CD3">
                    <w:rPr>
                      <w:rFonts w:ascii="Times New Roman" w:hAnsi="Times New Roman"/>
                      <w:bCs/>
                      <w:sz w:val="26"/>
                      <w:szCs w:val="26"/>
                    </w:rPr>
                    <w:t xml:space="preserve"> тыс. рублей,</w:t>
                  </w:r>
                </w:p>
                <w:p w:rsidR="00572CD3" w:rsidRPr="00572CD3" w:rsidRDefault="00572CD3" w:rsidP="00572CD3">
                  <w:pPr>
                    <w:spacing w:after="0" w:line="240" w:lineRule="atLeast"/>
                    <w:rPr>
                      <w:rFonts w:ascii="Times New Roman" w:hAnsi="Times New Roman"/>
                      <w:bCs/>
                      <w:sz w:val="26"/>
                      <w:szCs w:val="26"/>
                    </w:rPr>
                  </w:pPr>
                  <w:r w:rsidRPr="00572CD3">
                    <w:rPr>
                      <w:rFonts w:ascii="Times New Roman" w:hAnsi="Times New Roman"/>
                      <w:bCs/>
                      <w:sz w:val="26"/>
                      <w:szCs w:val="26"/>
                    </w:rPr>
                    <w:t>2022 год: 11875,23603 тыс. рублей,</w:t>
                  </w:r>
                </w:p>
                <w:p w:rsidR="00572CD3" w:rsidRPr="00572CD3" w:rsidRDefault="00572CD3" w:rsidP="00572CD3">
                  <w:pPr>
                    <w:spacing w:after="0" w:line="240" w:lineRule="atLeast"/>
                    <w:rPr>
                      <w:rFonts w:ascii="Times New Roman" w:hAnsi="Times New Roman"/>
                      <w:bCs/>
                      <w:sz w:val="26"/>
                      <w:szCs w:val="26"/>
                    </w:rPr>
                  </w:pPr>
                  <w:r w:rsidRPr="00572CD3">
                    <w:rPr>
                      <w:rFonts w:ascii="Times New Roman" w:hAnsi="Times New Roman"/>
                      <w:bCs/>
                      <w:sz w:val="26"/>
                      <w:szCs w:val="26"/>
                    </w:rPr>
                    <w:t>2023 год: 11875,23603 тыс. рублей,</w:t>
                  </w:r>
                </w:p>
                <w:p w:rsidR="004E1D93" w:rsidRPr="00572CD3" w:rsidRDefault="00572CD3" w:rsidP="00F83485">
                  <w:pPr>
                    <w:spacing w:after="0" w:line="240" w:lineRule="atLeast"/>
                    <w:rPr>
                      <w:rFonts w:ascii="Times New Roman" w:hAnsi="Times New Roman"/>
                      <w:bCs/>
                      <w:sz w:val="26"/>
                      <w:szCs w:val="26"/>
                    </w:rPr>
                  </w:pPr>
                  <w:r w:rsidRPr="00572CD3">
                    <w:rPr>
                      <w:rFonts w:ascii="Times New Roman" w:hAnsi="Times New Roman"/>
                      <w:bCs/>
                      <w:sz w:val="26"/>
                      <w:szCs w:val="26"/>
                    </w:rPr>
                    <w:t>2024 год: 11875,23603 тыс. рублей.</w:t>
                  </w:r>
                </w:p>
              </w:tc>
            </w:tr>
            <w:tr w:rsidR="00CD5976" w:rsidRPr="00572CD3" w:rsidTr="004A72AE">
              <w:trPr>
                <w:trHeight w:val="600"/>
              </w:trPr>
              <w:tc>
                <w:tcPr>
                  <w:tcW w:w="2017" w:type="dxa"/>
                  <w:vMerge w:val="restart"/>
                  <w:tcBorders>
                    <w:top w:val="nil"/>
                    <w:left w:val="single" w:sz="4" w:space="0" w:color="auto"/>
                    <w:bottom w:val="nil"/>
                    <w:right w:val="single" w:sz="4" w:space="0" w:color="auto"/>
                  </w:tcBorders>
                  <w:vAlign w:val="center"/>
                </w:tcPr>
                <w:p w:rsidR="00CD5976" w:rsidRPr="00572CD3" w:rsidRDefault="00CD5976" w:rsidP="0068660A">
                  <w:pPr>
                    <w:spacing w:after="0" w:line="240" w:lineRule="atLeast"/>
                    <w:jc w:val="center"/>
                    <w:rPr>
                      <w:rFonts w:ascii="Times New Roman" w:hAnsi="Times New Roman"/>
                      <w:sz w:val="26"/>
                      <w:szCs w:val="26"/>
                    </w:rPr>
                  </w:pPr>
                  <w:r w:rsidRPr="00572CD3">
                    <w:rPr>
                      <w:rFonts w:ascii="Times New Roman" w:hAnsi="Times New Roman"/>
                      <w:sz w:val="26"/>
                      <w:szCs w:val="26"/>
                    </w:rPr>
                    <w:t>Ожидаемые конечные результаты реализации ВЦП</w:t>
                  </w: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jc w:val="both"/>
                    <w:rPr>
                      <w:rFonts w:ascii="Times New Roman" w:hAnsi="Times New Roman"/>
                      <w:sz w:val="26"/>
                      <w:szCs w:val="26"/>
                    </w:rPr>
                  </w:pPr>
                  <w:r w:rsidRPr="00572CD3">
                    <w:rPr>
                      <w:rFonts w:ascii="Times New Roman" w:hAnsi="Times New Roman"/>
                      <w:sz w:val="26"/>
                      <w:szCs w:val="26"/>
                    </w:rPr>
                    <w:t>1.Обеспечение качественного и сбалансированного управления бюджетными средствами бюджета муниципального образования Ловозерский район через своевременную подготовку   сбалансированного проекта решения Совета депутатов Ловозерского района о бюджете.</w:t>
                  </w:r>
                </w:p>
              </w:tc>
            </w:tr>
            <w:tr w:rsidR="00CD5976" w:rsidRPr="00572CD3" w:rsidTr="004A72AE">
              <w:trPr>
                <w:trHeight w:val="923"/>
              </w:trPr>
              <w:tc>
                <w:tcPr>
                  <w:tcW w:w="2017" w:type="dxa"/>
                  <w:vMerge/>
                  <w:tcBorders>
                    <w:top w:val="nil"/>
                    <w:left w:val="single" w:sz="4" w:space="0" w:color="auto"/>
                    <w:bottom w:val="nil"/>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jc w:val="both"/>
                    <w:rPr>
                      <w:rFonts w:ascii="Times New Roman" w:hAnsi="Times New Roman"/>
                      <w:sz w:val="26"/>
                      <w:szCs w:val="26"/>
                    </w:rPr>
                  </w:pPr>
                  <w:r w:rsidRPr="00572CD3">
                    <w:rPr>
                      <w:rFonts w:ascii="Times New Roman" w:hAnsi="Times New Roman"/>
                      <w:sz w:val="26"/>
                      <w:szCs w:val="26"/>
                    </w:rPr>
                    <w:t xml:space="preserve">2.Организация исполнения бюджета муниципального образования Ловозерский район и составление бюджетной отчетности в соответствии с требованиями  бюджетного </w:t>
                  </w:r>
                  <w:r w:rsidRPr="00572CD3">
                    <w:rPr>
                      <w:rFonts w:ascii="Times New Roman" w:hAnsi="Times New Roman"/>
                      <w:sz w:val="26"/>
                      <w:szCs w:val="26"/>
                    </w:rPr>
                    <w:lastRenderedPageBreak/>
                    <w:t>законодательства.</w:t>
                  </w:r>
                </w:p>
              </w:tc>
            </w:tr>
            <w:tr w:rsidR="00CD5976" w:rsidRPr="00572CD3" w:rsidTr="004A72AE">
              <w:trPr>
                <w:trHeight w:val="600"/>
              </w:trPr>
              <w:tc>
                <w:tcPr>
                  <w:tcW w:w="2017" w:type="dxa"/>
                  <w:vMerge/>
                  <w:tcBorders>
                    <w:top w:val="nil"/>
                    <w:left w:val="single" w:sz="4" w:space="0" w:color="auto"/>
                    <w:bottom w:val="nil"/>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jc w:val="both"/>
                    <w:rPr>
                      <w:rFonts w:ascii="Times New Roman" w:hAnsi="Times New Roman"/>
                      <w:sz w:val="26"/>
                      <w:szCs w:val="26"/>
                    </w:rPr>
                  </w:pPr>
                  <w:r w:rsidRPr="00572CD3">
                    <w:rPr>
                      <w:rFonts w:ascii="Times New Roman" w:hAnsi="Times New Roman"/>
                      <w:sz w:val="26"/>
                      <w:szCs w:val="26"/>
                    </w:rPr>
                    <w:t xml:space="preserve">3.Проведение предсказуемой бюджетной политики, обеспечивающей долгосрочную устойчивость бюджетной системы Ловозерского района, качественное управление муниципальными финансами, а также повышение доступности (прозрачности) информации о бюджетной системе.      </w:t>
                  </w:r>
                </w:p>
              </w:tc>
            </w:tr>
            <w:tr w:rsidR="00CD5976" w:rsidRPr="00572CD3" w:rsidTr="00A72A8D">
              <w:trPr>
                <w:trHeight w:val="300"/>
              </w:trPr>
              <w:tc>
                <w:tcPr>
                  <w:tcW w:w="2017" w:type="dxa"/>
                  <w:vMerge/>
                  <w:tcBorders>
                    <w:top w:val="nil"/>
                    <w:left w:val="single" w:sz="4" w:space="0" w:color="auto"/>
                    <w:bottom w:val="nil"/>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nil"/>
                    <w:left w:val="nil"/>
                    <w:bottom w:val="single" w:sz="4" w:space="0" w:color="auto"/>
                    <w:right w:val="single" w:sz="4" w:space="0" w:color="auto"/>
                  </w:tcBorders>
                  <w:vAlign w:val="center"/>
                </w:tcPr>
                <w:p w:rsidR="00CD5976" w:rsidRPr="00572CD3" w:rsidRDefault="00CD5976" w:rsidP="0068660A">
                  <w:pPr>
                    <w:spacing w:after="0" w:line="240" w:lineRule="atLeast"/>
                    <w:jc w:val="both"/>
                    <w:rPr>
                      <w:rFonts w:ascii="Times New Roman" w:hAnsi="Times New Roman"/>
                      <w:sz w:val="26"/>
                      <w:szCs w:val="26"/>
                    </w:rPr>
                  </w:pPr>
                  <w:r w:rsidRPr="00572CD3">
                    <w:rPr>
                      <w:rFonts w:ascii="Times New Roman" w:hAnsi="Times New Roman"/>
                      <w:sz w:val="26"/>
                      <w:szCs w:val="26"/>
                    </w:rPr>
                    <w:t>4.Снижение рисков несбалансированности местных бюджетов.</w:t>
                  </w:r>
                </w:p>
              </w:tc>
            </w:tr>
            <w:tr w:rsidR="00CD5976" w:rsidRPr="00572CD3" w:rsidTr="00B92789">
              <w:trPr>
                <w:trHeight w:val="630"/>
              </w:trPr>
              <w:tc>
                <w:tcPr>
                  <w:tcW w:w="2017" w:type="dxa"/>
                  <w:vMerge/>
                  <w:tcBorders>
                    <w:top w:val="nil"/>
                    <w:left w:val="single" w:sz="4" w:space="0" w:color="auto"/>
                    <w:bottom w:val="single" w:sz="4" w:space="0" w:color="auto"/>
                    <w:right w:val="single" w:sz="4" w:space="0" w:color="auto"/>
                  </w:tcBorders>
                  <w:vAlign w:val="center"/>
                </w:tcPr>
                <w:p w:rsidR="00CD5976" w:rsidRPr="00572CD3" w:rsidRDefault="00CD5976" w:rsidP="0068660A">
                  <w:pPr>
                    <w:spacing w:after="0" w:line="240" w:lineRule="atLeast"/>
                    <w:rPr>
                      <w:rFonts w:ascii="Times New Roman" w:hAnsi="Times New Roman"/>
                      <w:sz w:val="26"/>
                      <w:szCs w:val="26"/>
                    </w:rPr>
                  </w:pPr>
                </w:p>
              </w:tc>
              <w:tc>
                <w:tcPr>
                  <w:tcW w:w="7328" w:type="dxa"/>
                  <w:tcBorders>
                    <w:top w:val="single" w:sz="4" w:space="0" w:color="auto"/>
                    <w:left w:val="nil"/>
                    <w:bottom w:val="single" w:sz="4" w:space="0" w:color="auto"/>
                    <w:right w:val="single" w:sz="4" w:space="0" w:color="auto"/>
                  </w:tcBorders>
                  <w:vAlign w:val="center"/>
                </w:tcPr>
                <w:p w:rsidR="00CD5976" w:rsidRPr="00572CD3" w:rsidRDefault="00CD5976" w:rsidP="0068660A">
                  <w:pPr>
                    <w:suppressAutoHyphens/>
                    <w:spacing w:after="0" w:line="240" w:lineRule="atLeast"/>
                    <w:rPr>
                      <w:rFonts w:ascii="Times New Roman" w:hAnsi="Times New Roman"/>
                      <w:sz w:val="26"/>
                      <w:szCs w:val="26"/>
                    </w:rPr>
                  </w:pPr>
                  <w:r w:rsidRPr="00572CD3">
                    <w:rPr>
                      <w:rFonts w:ascii="Times New Roman" w:hAnsi="Times New Roman"/>
                      <w:sz w:val="26"/>
                      <w:szCs w:val="26"/>
                    </w:rPr>
                    <w:t>5.Повышение эффективности предоставления межбюджетных трансфертов.</w:t>
                  </w:r>
                </w:p>
              </w:tc>
            </w:tr>
          </w:tbl>
          <w:p w:rsidR="00CD5976" w:rsidRPr="00572CD3" w:rsidRDefault="00CD5976" w:rsidP="001C0408">
            <w:pPr>
              <w:spacing w:after="0" w:line="240" w:lineRule="auto"/>
              <w:rPr>
                <w:rFonts w:ascii="Times New Roman" w:hAnsi="Times New Roman"/>
                <w:sz w:val="26"/>
                <w:szCs w:val="26"/>
              </w:rPr>
            </w:pPr>
          </w:p>
        </w:tc>
      </w:tr>
    </w:tbl>
    <w:p w:rsidR="00CD5976" w:rsidRPr="00572CD3" w:rsidRDefault="00CD5976" w:rsidP="001C0408">
      <w:pPr>
        <w:spacing w:after="0" w:line="240" w:lineRule="auto"/>
        <w:jc w:val="both"/>
        <w:rPr>
          <w:rFonts w:ascii="Times New Roman" w:hAnsi="Times New Roman"/>
          <w:sz w:val="26"/>
          <w:szCs w:val="26"/>
        </w:rPr>
      </w:pPr>
    </w:p>
    <w:p w:rsidR="00CD5976" w:rsidRPr="00572CD3" w:rsidRDefault="00CD5976" w:rsidP="001C0408">
      <w:pPr>
        <w:pStyle w:val="ConsPlusNormal"/>
        <w:tabs>
          <w:tab w:val="left" w:pos="851"/>
        </w:tabs>
        <w:ind w:firstLine="0"/>
        <w:jc w:val="center"/>
        <w:rPr>
          <w:rFonts w:ascii="Times New Roman" w:hAnsi="Times New Roman"/>
          <w:b/>
          <w:bCs/>
          <w:sz w:val="26"/>
          <w:szCs w:val="26"/>
        </w:rPr>
      </w:pPr>
    </w:p>
    <w:p w:rsidR="00CD5976" w:rsidRPr="00572CD3" w:rsidRDefault="00CD5976" w:rsidP="00537414">
      <w:pPr>
        <w:pStyle w:val="ConsPlusNormal"/>
        <w:tabs>
          <w:tab w:val="left" w:pos="851"/>
        </w:tabs>
        <w:ind w:firstLine="0"/>
        <w:jc w:val="center"/>
        <w:rPr>
          <w:rFonts w:ascii="Times New Roman" w:hAnsi="Times New Roman"/>
          <w:b/>
          <w:bCs/>
          <w:sz w:val="26"/>
          <w:szCs w:val="26"/>
        </w:rPr>
      </w:pPr>
      <w:r w:rsidRPr="00572CD3">
        <w:rPr>
          <w:rFonts w:ascii="Times New Roman" w:hAnsi="Times New Roman"/>
          <w:b/>
          <w:bCs/>
          <w:sz w:val="26"/>
          <w:szCs w:val="26"/>
        </w:rPr>
        <w:t>1. Характеристика проблемы, на решение которой направлена ВЦП</w:t>
      </w:r>
    </w:p>
    <w:p w:rsidR="00CD5976" w:rsidRPr="00572CD3" w:rsidRDefault="00CD5976" w:rsidP="001C0408">
      <w:pPr>
        <w:pStyle w:val="ConsPlusNormal"/>
        <w:tabs>
          <w:tab w:val="left" w:pos="709"/>
        </w:tabs>
        <w:ind w:firstLine="0"/>
        <w:jc w:val="center"/>
        <w:rPr>
          <w:rFonts w:ascii="Times New Roman" w:hAnsi="Times New Roman"/>
          <w:sz w:val="26"/>
          <w:szCs w:val="26"/>
        </w:rPr>
      </w:pPr>
    </w:p>
    <w:p w:rsidR="00CD5976" w:rsidRPr="00572CD3" w:rsidRDefault="00CD5976" w:rsidP="001C0408">
      <w:pPr>
        <w:pStyle w:val="Style22"/>
        <w:widowControl/>
        <w:tabs>
          <w:tab w:val="left" w:pos="709"/>
        </w:tabs>
        <w:spacing w:line="240" w:lineRule="auto"/>
        <w:ind w:firstLine="709"/>
        <w:rPr>
          <w:rStyle w:val="FontStyle73"/>
          <w:sz w:val="26"/>
          <w:szCs w:val="26"/>
        </w:rPr>
      </w:pPr>
      <w:r w:rsidRPr="00572CD3">
        <w:rPr>
          <w:rStyle w:val="FontStyle73"/>
          <w:sz w:val="26"/>
          <w:szCs w:val="26"/>
        </w:rPr>
        <w:t xml:space="preserve">Непосредственным направлением деятельности </w:t>
      </w:r>
      <w:r w:rsidRPr="00572CD3">
        <w:rPr>
          <w:sz w:val="26"/>
          <w:szCs w:val="26"/>
        </w:rPr>
        <w:t xml:space="preserve">районного финансового отдела администрации Ловозерского района </w:t>
      </w:r>
      <w:r w:rsidRPr="00572CD3">
        <w:rPr>
          <w:rStyle w:val="FontStyle73"/>
          <w:sz w:val="26"/>
          <w:szCs w:val="26"/>
        </w:rPr>
        <w:t>в рамках данной Программы является следование принципам ответственного управления общественными финансами, предполагающим введение среднесрочного финансового планирования, формирование реестра расходных обязательств с обоснованием бюджетных ассигнований, проведение анализа и управления рисками в бюджетной сфере, улучшение качества прогнозирования основных бюджетных параметров на средне- и долгосрочную перспективу, увеличение налогового потенциала.</w:t>
      </w:r>
    </w:p>
    <w:p w:rsidR="00CD5976" w:rsidRPr="00572CD3" w:rsidRDefault="00CD5976" w:rsidP="001C0408">
      <w:pPr>
        <w:pStyle w:val="Style22"/>
        <w:widowControl/>
        <w:spacing w:line="240" w:lineRule="auto"/>
        <w:ind w:firstLine="709"/>
        <w:rPr>
          <w:rStyle w:val="FontStyle73"/>
          <w:sz w:val="26"/>
          <w:szCs w:val="26"/>
        </w:rPr>
      </w:pPr>
      <w:r w:rsidRPr="00572CD3">
        <w:rPr>
          <w:rStyle w:val="FontStyle73"/>
          <w:sz w:val="26"/>
          <w:szCs w:val="26"/>
        </w:rPr>
        <w:t>Непосредственным результатом является своевременно и качественно подготовленный проект решения о бюджете Ловозерского района на очередной финансовый год и плановый период.</w:t>
      </w:r>
    </w:p>
    <w:p w:rsidR="00CD5976" w:rsidRDefault="00CD5976" w:rsidP="00DB1548">
      <w:pPr>
        <w:pStyle w:val="Style22"/>
        <w:widowControl/>
        <w:spacing w:line="240" w:lineRule="auto"/>
        <w:ind w:firstLine="709"/>
        <w:rPr>
          <w:sz w:val="26"/>
          <w:szCs w:val="26"/>
        </w:rPr>
      </w:pPr>
      <w:r w:rsidRPr="00572CD3">
        <w:rPr>
          <w:rStyle w:val="FontStyle73"/>
          <w:sz w:val="26"/>
          <w:szCs w:val="26"/>
        </w:rPr>
        <w:t>В рамках выполнения этого мероприятия районный финансовый отдел составляет прогноз основных параметров бюджетной системы, определяет приоритеты и направления бюджетно-финансовой и долговой политики. Важным направлением деятельности также является методологическая поддержка субъектов бюджетного планирования</w:t>
      </w:r>
      <w:r w:rsidRPr="00572CD3">
        <w:rPr>
          <w:sz w:val="26"/>
          <w:szCs w:val="26"/>
        </w:rPr>
        <w:t xml:space="preserve"> </w:t>
      </w:r>
      <w:r w:rsidRPr="00572CD3">
        <w:rPr>
          <w:rStyle w:val="FontStyle73"/>
          <w:sz w:val="26"/>
          <w:szCs w:val="26"/>
        </w:rPr>
        <w:t>при подготовке проекта</w:t>
      </w:r>
      <w:r w:rsidR="0044421D">
        <w:rPr>
          <w:rStyle w:val="FontStyle73"/>
          <w:sz w:val="26"/>
          <w:szCs w:val="26"/>
        </w:rPr>
        <w:t xml:space="preserve"> </w:t>
      </w:r>
      <w:r w:rsidRPr="00572CD3">
        <w:rPr>
          <w:rStyle w:val="FontStyle73"/>
          <w:sz w:val="26"/>
          <w:szCs w:val="26"/>
        </w:rPr>
        <w:t>бюджета муниципального образования Ловозерский район.</w:t>
      </w:r>
      <w:r w:rsidRPr="00572CD3">
        <w:rPr>
          <w:sz w:val="26"/>
          <w:szCs w:val="26"/>
        </w:rPr>
        <w:t xml:space="preserve"> </w:t>
      </w:r>
    </w:p>
    <w:p w:rsidR="00BB73A3" w:rsidRPr="00572CD3" w:rsidRDefault="00BB73A3" w:rsidP="00DB1548">
      <w:pPr>
        <w:pStyle w:val="Style22"/>
        <w:widowControl/>
        <w:spacing w:line="240" w:lineRule="auto"/>
        <w:ind w:firstLine="709"/>
        <w:rPr>
          <w:sz w:val="26"/>
          <w:szCs w:val="26"/>
        </w:rPr>
      </w:pPr>
    </w:p>
    <w:p w:rsidR="00CD5976" w:rsidRDefault="00BB73A3" w:rsidP="00BB73A3">
      <w:pPr>
        <w:pStyle w:val="Style60"/>
        <w:widowControl/>
        <w:spacing w:line="240" w:lineRule="auto"/>
        <w:ind w:firstLine="0"/>
        <w:jc w:val="center"/>
        <w:rPr>
          <w:b/>
          <w:sz w:val="26"/>
          <w:szCs w:val="26"/>
        </w:rPr>
      </w:pPr>
      <w:r w:rsidRPr="00BB73A3">
        <w:rPr>
          <w:b/>
          <w:bCs/>
          <w:sz w:val="26"/>
          <w:szCs w:val="26"/>
        </w:rPr>
        <w:t xml:space="preserve">2. </w:t>
      </w:r>
      <w:r w:rsidRPr="00BB73A3">
        <w:rPr>
          <w:b/>
          <w:sz w:val="26"/>
          <w:szCs w:val="26"/>
        </w:rPr>
        <w:t>Основные цели и задачи ВЦП, целевые показатели (индикаторы) реализации ВЦ</w:t>
      </w:r>
    </w:p>
    <w:p w:rsidR="00BB73A3" w:rsidRDefault="00BB73A3" w:rsidP="00BB73A3">
      <w:pPr>
        <w:pStyle w:val="Style60"/>
        <w:widowControl/>
        <w:spacing w:line="240" w:lineRule="auto"/>
        <w:ind w:firstLine="0"/>
        <w:jc w:val="center"/>
        <w:rPr>
          <w:b/>
          <w:sz w:val="26"/>
          <w:szCs w:val="26"/>
        </w:rPr>
      </w:pPr>
    </w:p>
    <w:p w:rsidR="00BB73A3" w:rsidRPr="003E5387" w:rsidRDefault="00BB73A3" w:rsidP="00BB73A3">
      <w:pPr>
        <w:spacing w:after="0" w:line="240" w:lineRule="atLeast"/>
        <w:ind w:firstLine="709"/>
        <w:jc w:val="both"/>
        <w:rPr>
          <w:rFonts w:ascii="Times New Roman" w:hAnsi="Times New Roman"/>
          <w:sz w:val="26"/>
          <w:szCs w:val="26"/>
        </w:rPr>
      </w:pPr>
      <w:r>
        <w:rPr>
          <w:rFonts w:ascii="Times New Roman" w:hAnsi="Times New Roman"/>
          <w:sz w:val="26"/>
          <w:szCs w:val="26"/>
        </w:rPr>
        <w:t>Перечень основных мероприятий</w:t>
      </w:r>
      <w:r w:rsidRPr="003E5387">
        <w:rPr>
          <w:rFonts w:ascii="Times New Roman" w:hAnsi="Times New Roman"/>
          <w:sz w:val="26"/>
          <w:szCs w:val="26"/>
        </w:rPr>
        <w:t xml:space="preserve"> ведомственной целевой программы представлен в приложении 4 к Муниципальной программе</w:t>
      </w:r>
      <w:r w:rsidRPr="003E5387">
        <w:rPr>
          <w:rFonts w:ascii="Times New Roman" w:hAnsi="Times New Roman"/>
          <w:iCs/>
          <w:sz w:val="26"/>
          <w:szCs w:val="26"/>
        </w:rPr>
        <w:t>.</w:t>
      </w:r>
      <w:r w:rsidRPr="003E5387">
        <w:rPr>
          <w:rFonts w:ascii="Times New Roman" w:hAnsi="Times New Roman"/>
          <w:sz w:val="26"/>
          <w:szCs w:val="26"/>
        </w:rPr>
        <w:t xml:space="preserve"> </w:t>
      </w:r>
    </w:p>
    <w:p w:rsidR="00BB73A3" w:rsidRPr="00C11EC9" w:rsidRDefault="00BB73A3" w:rsidP="00A202B9">
      <w:pPr>
        <w:pStyle w:val="20"/>
        <w:ind w:firstLine="0"/>
        <w:rPr>
          <w:b/>
          <w:bCs/>
          <w:color w:val="0070C0"/>
          <w:sz w:val="26"/>
          <w:szCs w:val="26"/>
        </w:rPr>
      </w:pPr>
    </w:p>
    <w:p w:rsidR="00BB73A3" w:rsidRDefault="00BB73A3" w:rsidP="0044421D">
      <w:pPr>
        <w:widowControl w:val="0"/>
        <w:numPr>
          <w:ilvl w:val="0"/>
          <w:numId w:val="9"/>
        </w:numPr>
        <w:overflowPunct w:val="0"/>
        <w:autoSpaceDE w:val="0"/>
        <w:autoSpaceDN w:val="0"/>
        <w:adjustRightInd w:val="0"/>
        <w:spacing w:after="0" w:line="240" w:lineRule="auto"/>
        <w:jc w:val="center"/>
        <w:textAlignment w:val="baseline"/>
        <w:rPr>
          <w:rFonts w:ascii="Times New Roman" w:hAnsi="Times New Roman"/>
          <w:b/>
          <w:bCs/>
          <w:sz w:val="26"/>
          <w:szCs w:val="26"/>
        </w:rPr>
      </w:pPr>
      <w:r w:rsidRPr="00E452F9">
        <w:rPr>
          <w:rFonts w:ascii="Times New Roman" w:hAnsi="Times New Roman"/>
          <w:b/>
          <w:bCs/>
          <w:sz w:val="26"/>
          <w:szCs w:val="26"/>
        </w:rPr>
        <w:t>Перечень основных мероприятий ВЦП</w:t>
      </w:r>
    </w:p>
    <w:p w:rsidR="00BB73A3" w:rsidRPr="00E452F9" w:rsidRDefault="00BB73A3" w:rsidP="00BB73A3">
      <w:pPr>
        <w:widowControl w:val="0"/>
        <w:overflowPunct w:val="0"/>
        <w:autoSpaceDE w:val="0"/>
        <w:autoSpaceDN w:val="0"/>
        <w:adjustRightInd w:val="0"/>
        <w:spacing w:after="0" w:line="240" w:lineRule="auto"/>
        <w:jc w:val="center"/>
        <w:textAlignment w:val="baseline"/>
        <w:rPr>
          <w:rFonts w:ascii="Times New Roman" w:hAnsi="Times New Roman"/>
          <w:b/>
          <w:bCs/>
          <w:sz w:val="26"/>
          <w:szCs w:val="26"/>
        </w:rPr>
      </w:pPr>
    </w:p>
    <w:p w:rsidR="00BB73A3" w:rsidRDefault="00BB73A3" w:rsidP="00BB73A3">
      <w:pPr>
        <w:spacing w:after="0" w:line="240" w:lineRule="atLeast"/>
        <w:ind w:firstLine="709"/>
        <w:jc w:val="both"/>
        <w:rPr>
          <w:rFonts w:ascii="Times New Roman" w:hAnsi="Times New Roman"/>
          <w:sz w:val="26"/>
          <w:szCs w:val="26"/>
        </w:rPr>
      </w:pPr>
      <w:r>
        <w:rPr>
          <w:rFonts w:ascii="Times New Roman" w:hAnsi="Times New Roman"/>
          <w:sz w:val="26"/>
          <w:szCs w:val="26"/>
        </w:rPr>
        <w:t>Перечень основных мероприятий</w:t>
      </w:r>
      <w:r w:rsidRPr="003E5387">
        <w:rPr>
          <w:rFonts w:ascii="Times New Roman" w:hAnsi="Times New Roman"/>
          <w:sz w:val="26"/>
          <w:szCs w:val="26"/>
        </w:rPr>
        <w:t xml:space="preserve"> ведомственной целевой программы представлен в приложении </w:t>
      </w:r>
      <w:r w:rsidR="0044421D">
        <w:rPr>
          <w:rFonts w:ascii="Times New Roman" w:hAnsi="Times New Roman"/>
          <w:sz w:val="26"/>
          <w:szCs w:val="26"/>
        </w:rPr>
        <w:t>5</w:t>
      </w:r>
      <w:r w:rsidRPr="003E5387">
        <w:rPr>
          <w:rFonts w:ascii="Times New Roman" w:hAnsi="Times New Roman"/>
          <w:sz w:val="26"/>
          <w:szCs w:val="26"/>
        </w:rPr>
        <w:t xml:space="preserve"> к Муниципальной программе</w:t>
      </w:r>
      <w:r w:rsidRPr="003E5387">
        <w:rPr>
          <w:rFonts w:ascii="Times New Roman" w:hAnsi="Times New Roman"/>
          <w:iCs/>
          <w:sz w:val="26"/>
          <w:szCs w:val="26"/>
        </w:rPr>
        <w:t>.</w:t>
      </w:r>
      <w:r w:rsidRPr="003E5387">
        <w:rPr>
          <w:rFonts w:ascii="Times New Roman" w:hAnsi="Times New Roman"/>
          <w:sz w:val="26"/>
          <w:szCs w:val="26"/>
        </w:rPr>
        <w:t xml:space="preserve"> </w:t>
      </w:r>
    </w:p>
    <w:p w:rsidR="0044421D" w:rsidRPr="003E5387" w:rsidRDefault="0044421D" w:rsidP="00BB73A3">
      <w:pPr>
        <w:spacing w:after="0" w:line="240" w:lineRule="atLeast"/>
        <w:ind w:firstLine="709"/>
        <w:jc w:val="both"/>
        <w:rPr>
          <w:rFonts w:ascii="Times New Roman" w:hAnsi="Times New Roman"/>
          <w:sz w:val="26"/>
          <w:szCs w:val="26"/>
        </w:rPr>
      </w:pPr>
    </w:p>
    <w:p w:rsidR="0044421D" w:rsidRPr="003E5387" w:rsidRDefault="0044421D" w:rsidP="0044421D">
      <w:pPr>
        <w:numPr>
          <w:ilvl w:val="0"/>
          <w:numId w:val="9"/>
        </w:numPr>
        <w:spacing w:after="0" w:line="240" w:lineRule="atLeast"/>
        <w:jc w:val="center"/>
        <w:rPr>
          <w:rFonts w:ascii="Times New Roman" w:hAnsi="Times New Roman"/>
          <w:b/>
          <w:sz w:val="26"/>
          <w:szCs w:val="26"/>
        </w:rPr>
      </w:pPr>
      <w:r w:rsidRPr="003E5387">
        <w:rPr>
          <w:rFonts w:ascii="Times New Roman" w:hAnsi="Times New Roman"/>
          <w:b/>
          <w:sz w:val="26"/>
          <w:szCs w:val="26"/>
        </w:rPr>
        <w:t>Обоснование ресурсного обеспечения ВЦП</w:t>
      </w:r>
    </w:p>
    <w:p w:rsidR="0044421D" w:rsidRPr="003E5387" w:rsidRDefault="0044421D" w:rsidP="0044421D">
      <w:pPr>
        <w:pStyle w:val="ConsPlusNormal"/>
        <w:tabs>
          <w:tab w:val="left" w:pos="851"/>
        </w:tabs>
        <w:ind w:firstLine="0"/>
        <w:rPr>
          <w:rFonts w:ascii="Times New Roman" w:hAnsi="Times New Roman"/>
          <w:b/>
          <w:bCs/>
          <w:sz w:val="26"/>
          <w:szCs w:val="26"/>
        </w:rPr>
      </w:pPr>
    </w:p>
    <w:p w:rsidR="0044421D" w:rsidRPr="003E5387" w:rsidRDefault="0044421D" w:rsidP="0044421D">
      <w:pPr>
        <w:spacing w:after="0" w:line="240" w:lineRule="atLeast"/>
        <w:ind w:firstLine="709"/>
        <w:jc w:val="both"/>
        <w:rPr>
          <w:rFonts w:ascii="Times New Roman" w:hAnsi="Times New Roman"/>
          <w:sz w:val="26"/>
          <w:szCs w:val="26"/>
        </w:rPr>
      </w:pPr>
      <w:r w:rsidRPr="003E5387">
        <w:rPr>
          <w:rFonts w:ascii="Times New Roman" w:hAnsi="Times New Roman"/>
          <w:sz w:val="26"/>
          <w:szCs w:val="26"/>
        </w:rPr>
        <w:t xml:space="preserve">Обоснование ресурсного обеспечения ведомственной целевой программы представлено в приложении </w:t>
      </w:r>
      <w:r>
        <w:rPr>
          <w:rFonts w:ascii="Times New Roman" w:hAnsi="Times New Roman"/>
          <w:sz w:val="26"/>
          <w:szCs w:val="26"/>
        </w:rPr>
        <w:t>6</w:t>
      </w:r>
      <w:r w:rsidRPr="003E5387">
        <w:rPr>
          <w:rFonts w:ascii="Times New Roman" w:hAnsi="Times New Roman"/>
          <w:sz w:val="26"/>
          <w:szCs w:val="26"/>
        </w:rPr>
        <w:t xml:space="preserve"> к Муниципальной программе</w:t>
      </w:r>
      <w:r w:rsidRPr="003E5387">
        <w:rPr>
          <w:rFonts w:ascii="Times New Roman" w:hAnsi="Times New Roman"/>
          <w:iCs/>
          <w:sz w:val="26"/>
          <w:szCs w:val="26"/>
        </w:rPr>
        <w:t>.</w:t>
      </w:r>
      <w:r w:rsidRPr="003E5387">
        <w:rPr>
          <w:rFonts w:ascii="Times New Roman" w:hAnsi="Times New Roman"/>
          <w:sz w:val="26"/>
          <w:szCs w:val="26"/>
        </w:rPr>
        <w:t xml:space="preserve"> </w:t>
      </w:r>
    </w:p>
    <w:p w:rsidR="00BB73A3" w:rsidRDefault="00BB73A3" w:rsidP="00BB73A3">
      <w:pPr>
        <w:pStyle w:val="Style60"/>
        <w:widowControl/>
        <w:spacing w:line="240" w:lineRule="auto"/>
        <w:ind w:firstLine="0"/>
        <w:jc w:val="center"/>
        <w:rPr>
          <w:b/>
          <w:sz w:val="26"/>
          <w:szCs w:val="26"/>
        </w:rPr>
      </w:pPr>
    </w:p>
    <w:p w:rsidR="0086439A" w:rsidRPr="003E5387" w:rsidRDefault="0086439A" w:rsidP="0086439A">
      <w:pPr>
        <w:autoSpaceDE w:val="0"/>
        <w:autoSpaceDN w:val="0"/>
        <w:adjustRightInd w:val="0"/>
        <w:jc w:val="center"/>
        <w:rPr>
          <w:rFonts w:ascii="Times New Roman" w:hAnsi="Times New Roman"/>
          <w:b/>
          <w:sz w:val="26"/>
          <w:szCs w:val="26"/>
        </w:rPr>
      </w:pPr>
      <w:r w:rsidRPr="003E5387">
        <w:rPr>
          <w:rFonts w:ascii="Times New Roman" w:hAnsi="Times New Roman"/>
          <w:b/>
          <w:sz w:val="26"/>
          <w:szCs w:val="26"/>
        </w:rPr>
        <w:t xml:space="preserve">  5.Оценка эффективности ВЦП</w:t>
      </w:r>
    </w:p>
    <w:p w:rsidR="0086439A" w:rsidRPr="003E5387" w:rsidRDefault="0086439A" w:rsidP="0086439A">
      <w:pPr>
        <w:autoSpaceDE w:val="0"/>
        <w:autoSpaceDN w:val="0"/>
        <w:adjustRightInd w:val="0"/>
        <w:ind w:firstLine="708"/>
        <w:jc w:val="both"/>
        <w:rPr>
          <w:rFonts w:ascii="Times New Roman" w:hAnsi="Times New Roman"/>
          <w:sz w:val="26"/>
          <w:szCs w:val="26"/>
        </w:rPr>
      </w:pPr>
      <w:r w:rsidRPr="003E5387">
        <w:rPr>
          <w:rFonts w:ascii="Times New Roman" w:hAnsi="Times New Roman"/>
          <w:sz w:val="26"/>
          <w:szCs w:val="26"/>
        </w:rPr>
        <w:t xml:space="preserve">Оценка эффективности реализации ведомственной целевой программы проводится в соответствии с приложением № 7 «Методика оценки эффективности реализации муниципальных программ Ловозерского района» к Порядку разработки, реализации и оценки эффективности муниципальных программ муниципального образования Ловозерский район, утвержденного постановлением администрации Ловозерского района от 30.05.2016 № 154-ПЗ (в редакции постановления администрации Ловозерского района от 23.07.2018 № 415-ПЗ).                                                                                                                       </w:t>
      </w:r>
    </w:p>
    <w:p w:rsidR="00BB73A3" w:rsidRPr="00BB73A3" w:rsidRDefault="00BB73A3" w:rsidP="0086439A">
      <w:pPr>
        <w:pStyle w:val="Style60"/>
        <w:widowControl/>
        <w:spacing w:line="240" w:lineRule="auto"/>
        <w:ind w:firstLine="0"/>
        <w:rPr>
          <w:b/>
          <w:sz w:val="26"/>
          <w:szCs w:val="26"/>
        </w:rPr>
        <w:sectPr w:rsidR="00BB73A3" w:rsidRPr="00BB73A3" w:rsidSect="009D0D52">
          <w:headerReference w:type="default" r:id="rId13"/>
          <w:pgSz w:w="11906" w:h="16838"/>
          <w:pgMar w:top="1134" w:right="850" w:bottom="1134" w:left="1701" w:header="708" w:footer="708" w:gutter="0"/>
          <w:pgNumType w:start="1"/>
          <w:cols w:space="708"/>
          <w:titlePg/>
          <w:docGrid w:linePitch="360"/>
        </w:sectPr>
      </w:pPr>
    </w:p>
    <w:p w:rsidR="00CD5976" w:rsidRPr="00C11EC9" w:rsidRDefault="00CD5976" w:rsidP="0086439A">
      <w:pPr>
        <w:spacing w:after="0" w:line="240" w:lineRule="atLeast"/>
        <w:rPr>
          <w:rFonts w:ascii="Times New Roman" w:hAnsi="Times New Roman"/>
          <w:b/>
          <w:color w:val="0070C0"/>
          <w:sz w:val="26"/>
          <w:szCs w:val="26"/>
        </w:rPr>
        <w:sectPr w:rsidR="00CD5976" w:rsidRPr="00C11EC9" w:rsidSect="00BB73A3">
          <w:pgSz w:w="11906" w:h="16838"/>
          <w:pgMar w:top="1134" w:right="851" w:bottom="1134" w:left="1701" w:header="709" w:footer="709" w:gutter="0"/>
          <w:cols w:space="708"/>
          <w:docGrid w:linePitch="360"/>
        </w:sectPr>
      </w:pPr>
    </w:p>
    <w:p w:rsidR="00CD5976" w:rsidRPr="003E5387" w:rsidRDefault="00CD5976" w:rsidP="0086439A">
      <w:pPr>
        <w:autoSpaceDE w:val="0"/>
        <w:autoSpaceDN w:val="0"/>
        <w:adjustRightInd w:val="0"/>
        <w:jc w:val="both"/>
        <w:rPr>
          <w:rFonts w:ascii="Times New Roman" w:hAnsi="Times New Roman"/>
          <w:sz w:val="26"/>
          <w:szCs w:val="26"/>
        </w:rPr>
      </w:pPr>
    </w:p>
    <w:sectPr w:rsidR="00CD5976" w:rsidRPr="003E5387" w:rsidSect="00F22A8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C15" w:rsidRDefault="00606C15" w:rsidP="001028E6">
      <w:pPr>
        <w:spacing w:after="0" w:line="240" w:lineRule="auto"/>
      </w:pPr>
      <w:r>
        <w:separator/>
      </w:r>
    </w:p>
  </w:endnote>
  <w:endnote w:type="continuationSeparator" w:id="0">
    <w:p w:rsidR="00606C15" w:rsidRDefault="00606C15" w:rsidP="00102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C15" w:rsidRDefault="00606C15" w:rsidP="001028E6">
      <w:pPr>
        <w:spacing w:after="0" w:line="240" w:lineRule="auto"/>
      </w:pPr>
      <w:r>
        <w:separator/>
      </w:r>
    </w:p>
  </w:footnote>
  <w:footnote w:type="continuationSeparator" w:id="0">
    <w:p w:rsidR="00606C15" w:rsidRDefault="00606C15" w:rsidP="001028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C15" w:rsidRDefault="00606C15">
    <w:pPr>
      <w:pStyle w:val="a7"/>
      <w:jc w:val="center"/>
    </w:pPr>
    <w:r>
      <w:fldChar w:fldCharType="begin"/>
    </w:r>
    <w:r>
      <w:instrText>PAGE   \* MERGEFORMAT</w:instrText>
    </w:r>
    <w:r>
      <w:fldChar w:fldCharType="separate"/>
    </w:r>
    <w:r w:rsidR="000C65BE">
      <w:rPr>
        <w:noProof/>
      </w:rPr>
      <w:t>4</w:t>
    </w:r>
    <w:r>
      <w:rPr>
        <w:noProof/>
      </w:rPr>
      <w:fldChar w:fldCharType="end"/>
    </w:r>
  </w:p>
  <w:p w:rsidR="00606C15" w:rsidRDefault="00606C1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44D4D"/>
    <w:multiLevelType w:val="hybridMultilevel"/>
    <w:tmpl w:val="7F507F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E15DA1"/>
    <w:multiLevelType w:val="hybridMultilevel"/>
    <w:tmpl w:val="11A2D188"/>
    <w:lvl w:ilvl="0" w:tplc="E13C3F56">
      <w:start w:val="1"/>
      <w:numFmt w:val="decimal"/>
      <w:lvlText w:val="%1."/>
      <w:lvlJc w:val="left"/>
      <w:pPr>
        <w:ind w:left="1068" w:hanging="360"/>
      </w:pPr>
      <w:rPr>
        <w:rFonts w:ascii="Calibri" w:hAnsi="Calibri" w:cs="Times New Roman" w:hint="default"/>
        <w:color w:val="00000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11EE0902"/>
    <w:multiLevelType w:val="hybridMultilevel"/>
    <w:tmpl w:val="D4C4F81C"/>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BA8293A"/>
    <w:multiLevelType w:val="hybridMultilevel"/>
    <w:tmpl w:val="A9B291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75344B7"/>
    <w:multiLevelType w:val="hybridMultilevel"/>
    <w:tmpl w:val="C358BF6C"/>
    <w:lvl w:ilvl="0" w:tplc="B3428E80">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BA3464"/>
    <w:multiLevelType w:val="hybridMultilevel"/>
    <w:tmpl w:val="5964A5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03F19F1"/>
    <w:multiLevelType w:val="hybridMultilevel"/>
    <w:tmpl w:val="C674042E"/>
    <w:lvl w:ilvl="0" w:tplc="5E22A7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052" w:hanging="360"/>
      </w:pPr>
      <w:rPr>
        <w:rFonts w:cs="Times New Roman"/>
      </w:rPr>
    </w:lvl>
    <w:lvl w:ilvl="2" w:tplc="0419001B" w:tentative="1">
      <w:start w:val="1"/>
      <w:numFmt w:val="lowerRoman"/>
      <w:lvlText w:val="%3."/>
      <w:lvlJc w:val="right"/>
      <w:pPr>
        <w:ind w:left="1772" w:hanging="180"/>
      </w:pPr>
      <w:rPr>
        <w:rFonts w:cs="Times New Roman"/>
      </w:rPr>
    </w:lvl>
    <w:lvl w:ilvl="3" w:tplc="0419000F" w:tentative="1">
      <w:start w:val="1"/>
      <w:numFmt w:val="decimal"/>
      <w:lvlText w:val="%4."/>
      <w:lvlJc w:val="left"/>
      <w:pPr>
        <w:ind w:left="2492" w:hanging="360"/>
      </w:pPr>
      <w:rPr>
        <w:rFonts w:cs="Times New Roman"/>
      </w:rPr>
    </w:lvl>
    <w:lvl w:ilvl="4" w:tplc="04190019" w:tentative="1">
      <w:start w:val="1"/>
      <w:numFmt w:val="lowerLetter"/>
      <w:lvlText w:val="%5."/>
      <w:lvlJc w:val="left"/>
      <w:pPr>
        <w:ind w:left="3212" w:hanging="360"/>
      </w:pPr>
      <w:rPr>
        <w:rFonts w:cs="Times New Roman"/>
      </w:rPr>
    </w:lvl>
    <w:lvl w:ilvl="5" w:tplc="0419001B" w:tentative="1">
      <w:start w:val="1"/>
      <w:numFmt w:val="lowerRoman"/>
      <w:lvlText w:val="%6."/>
      <w:lvlJc w:val="right"/>
      <w:pPr>
        <w:ind w:left="3932" w:hanging="180"/>
      </w:pPr>
      <w:rPr>
        <w:rFonts w:cs="Times New Roman"/>
      </w:rPr>
    </w:lvl>
    <w:lvl w:ilvl="6" w:tplc="0419000F" w:tentative="1">
      <w:start w:val="1"/>
      <w:numFmt w:val="decimal"/>
      <w:lvlText w:val="%7."/>
      <w:lvlJc w:val="left"/>
      <w:pPr>
        <w:ind w:left="4652" w:hanging="360"/>
      </w:pPr>
      <w:rPr>
        <w:rFonts w:cs="Times New Roman"/>
      </w:rPr>
    </w:lvl>
    <w:lvl w:ilvl="7" w:tplc="04190019" w:tentative="1">
      <w:start w:val="1"/>
      <w:numFmt w:val="lowerLetter"/>
      <w:lvlText w:val="%8."/>
      <w:lvlJc w:val="left"/>
      <w:pPr>
        <w:ind w:left="5372" w:hanging="360"/>
      </w:pPr>
      <w:rPr>
        <w:rFonts w:cs="Times New Roman"/>
      </w:rPr>
    </w:lvl>
    <w:lvl w:ilvl="8" w:tplc="0419001B" w:tentative="1">
      <w:start w:val="1"/>
      <w:numFmt w:val="lowerRoman"/>
      <w:lvlText w:val="%9."/>
      <w:lvlJc w:val="right"/>
      <w:pPr>
        <w:ind w:left="6092" w:hanging="180"/>
      </w:pPr>
      <w:rPr>
        <w:rFonts w:cs="Times New Roman"/>
      </w:rPr>
    </w:lvl>
  </w:abstractNum>
  <w:abstractNum w:abstractNumId="7">
    <w:nsid w:val="3857202F"/>
    <w:multiLevelType w:val="hybridMultilevel"/>
    <w:tmpl w:val="72046FA4"/>
    <w:lvl w:ilvl="0" w:tplc="50A08D38">
      <w:start w:val="1"/>
      <w:numFmt w:val="decimal"/>
      <w:lvlText w:val="%1."/>
      <w:lvlJc w:val="left"/>
      <w:pPr>
        <w:ind w:left="1260" w:hanging="360"/>
      </w:pPr>
      <w:rPr>
        <w:rFonts w:ascii="Times New Roman" w:eastAsia="Times New Roman" w:hAnsi="Times New Roman"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
    <w:nsid w:val="3BC35E52"/>
    <w:multiLevelType w:val="hybridMultilevel"/>
    <w:tmpl w:val="82488CD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869282A"/>
    <w:multiLevelType w:val="hybridMultilevel"/>
    <w:tmpl w:val="35288E26"/>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0">
    <w:nsid w:val="4883168A"/>
    <w:multiLevelType w:val="hybridMultilevel"/>
    <w:tmpl w:val="2382AD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AEC13D1"/>
    <w:multiLevelType w:val="hybridMultilevel"/>
    <w:tmpl w:val="60E6D3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AF012CD"/>
    <w:multiLevelType w:val="hybridMultilevel"/>
    <w:tmpl w:val="5B0C5A10"/>
    <w:lvl w:ilvl="0" w:tplc="87A6851E">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4AFD17EB"/>
    <w:multiLevelType w:val="hybridMultilevel"/>
    <w:tmpl w:val="60E6D3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1D7710E"/>
    <w:multiLevelType w:val="hybridMultilevel"/>
    <w:tmpl w:val="136090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7675383"/>
    <w:multiLevelType w:val="hybridMultilevel"/>
    <w:tmpl w:val="AB1604BE"/>
    <w:lvl w:ilvl="0" w:tplc="31B8E980">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725D5B"/>
    <w:multiLevelType w:val="hybridMultilevel"/>
    <w:tmpl w:val="764CAD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CFA3475"/>
    <w:multiLevelType w:val="hybridMultilevel"/>
    <w:tmpl w:val="A4446CB8"/>
    <w:lvl w:ilvl="0" w:tplc="648A6BC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7F4B3628"/>
    <w:multiLevelType w:val="hybridMultilevel"/>
    <w:tmpl w:val="A44EBD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15"/>
  </w:num>
  <w:num w:numId="3">
    <w:abstractNumId w:val="18"/>
  </w:num>
  <w:num w:numId="4">
    <w:abstractNumId w:val="4"/>
  </w:num>
  <w:num w:numId="5">
    <w:abstractNumId w:val="5"/>
  </w:num>
  <w:num w:numId="6">
    <w:abstractNumId w:val="6"/>
  </w:num>
  <w:num w:numId="7">
    <w:abstractNumId w:val="3"/>
  </w:num>
  <w:num w:numId="8">
    <w:abstractNumId w:val="2"/>
  </w:num>
  <w:num w:numId="9">
    <w:abstractNumId w:val="11"/>
  </w:num>
  <w:num w:numId="10">
    <w:abstractNumId w:val="14"/>
  </w:num>
  <w:num w:numId="11">
    <w:abstractNumId w:val="9"/>
  </w:num>
  <w:num w:numId="12">
    <w:abstractNumId w:val="0"/>
  </w:num>
  <w:num w:numId="13">
    <w:abstractNumId w:val="8"/>
  </w:num>
  <w:num w:numId="14">
    <w:abstractNumId w:val="16"/>
  </w:num>
  <w:num w:numId="15">
    <w:abstractNumId w:val="7"/>
  </w:num>
  <w:num w:numId="16">
    <w:abstractNumId w:val="12"/>
  </w:num>
  <w:num w:numId="17">
    <w:abstractNumId w:val="1"/>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482"/>
    <w:rsid w:val="00000DF7"/>
    <w:rsid w:val="00007029"/>
    <w:rsid w:val="000073AF"/>
    <w:rsid w:val="00012855"/>
    <w:rsid w:val="000139A8"/>
    <w:rsid w:val="000152E9"/>
    <w:rsid w:val="00024825"/>
    <w:rsid w:val="00025CC1"/>
    <w:rsid w:val="00032286"/>
    <w:rsid w:val="00032950"/>
    <w:rsid w:val="000418AE"/>
    <w:rsid w:val="00053BDE"/>
    <w:rsid w:val="00057B10"/>
    <w:rsid w:val="00064C23"/>
    <w:rsid w:val="00075435"/>
    <w:rsid w:val="000758AC"/>
    <w:rsid w:val="00075ACC"/>
    <w:rsid w:val="00080DCA"/>
    <w:rsid w:val="00083045"/>
    <w:rsid w:val="0009258F"/>
    <w:rsid w:val="00096526"/>
    <w:rsid w:val="000A135E"/>
    <w:rsid w:val="000A1867"/>
    <w:rsid w:val="000A2AA4"/>
    <w:rsid w:val="000A3E3F"/>
    <w:rsid w:val="000A53F3"/>
    <w:rsid w:val="000A6CB5"/>
    <w:rsid w:val="000A7FFD"/>
    <w:rsid w:val="000B0DB3"/>
    <w:rsid w:val="000B297A"/>
    <w:rsid w:val="000B2D7B"/>
    <w:rsid w:val="000B5324"/>
    <w:rsid w:val="000B5FBC"/>
    <w:rsid w:val="000C1FC7"/>
    <w:rsid w:val="000C65BE"/>
    <w:rsid w:val="000D39FD"/>
    <w:rsid w:val="000D65DA"/>
    <w:rsid w:val="000E04C5"/>
    <w:rsid w:val="0010013E"/>
    <w:rsid w:val="001028E6"/>
    <w:rsid w:val="00105AF4"/>
    <w:rsid w:val="00110763"/>
    <w:rsid w:val="0011164C"/>
    <w:rsid w:val="001145D8"/>
    <w:rsid w:val="00125DBA"/>
    <w:rsid w:val="00131D9D"/>
    <w:rsid w:val="00132E0A"/>
    <w:rsid w:val="00133081"/>
    <w:rsid w:val="00137C2A"/>
    <w:rsid w:val="001473C7"/>
    <w:rsid w:val="0015469A"/>
    <w:rsid w:val="00154D51"/>
    <w:rsid w:val="00161D26"/>
    <w:rsid w:val="00161DAB"/>
    <w:rsid w:val="00173C3A"/>
    <w:rsid w:val="00174414"/>
    <w:rsid w:val="00182D06"/>
    <w:rsid w:val="00185022"/>
    <w:rsid w:val="00185ADB"/>
    <w:rsid w:val="00186CC2"/>
    <w:rsid w:val="001A08D4"/>
    <w:rsid w:val="001A2F7D"/>
    <w:rsid w:val="001B2784"/>
    <w:rsid w:val="001C0408"/>
    <w:rsid w:val="001C142E"/>
    <w:rsid w:val="001C2185"/>
    <w:rsid w:val="001C543F"/>
    <w:rsid w:val="001D331E"/>
    <w:rsid w:val="001D38B2"/>
    <w:rsid w:val="001D4000"/>
    <w:rsid w:val="001D739B"/>
    <w:rsid w:val="001E3E4B"/>
    <w:rsid w:val="001E746D"/>
    <w:rsid w:val="001F4156"/>
    <w:rsid w:val="001F4831"/>
    <w:rsid w:val="001F5F73"/>
    <w:rsid w:val="001F75CB"/>
    <w:rsid w:val="0020219E"/>
    <w:rsid w:val="00207391"/>
    <w:rsid w:val="0020755A"/>
    <w:rsid w:val="00207896"/>
    <w:rsid w:val="00211405"/>
    <w:rsid w:val="00212987"/>
    <w:rsid w:val="002141F1"/>
    <w:rsid w:val="00215D2F"/>
    <w:rsid w:val="002212DA"/>
    <w:rsid w:val="00225967"/>
    <w:rsid w:val="002451C4"/>
    <w:rsid w:val="002619E3"/>
    <w:rsid w:val="00261FE9"/>
    <w:rsid w:val="00262C87"/>
    <w:rsid w:val="00267320"/>
    <w:rsid w:val="0027296C"/>
    <w:rsid w:val="00286BF6"/>
    <w:rsid w:val="002916B3"/>
    <w:rsid w:val="00294FF0"/>
    <w:rsid w:val="00296045"/>
    <w:rsid w:val="00296728"/>
    <w:rsid w:val="00296AF3"/>
    <w:rsid w:val="002A2471"/>
    <w:rsid w:val="002A28EE"/>
    <w:rsid w:val="002B371F"/>
    <w:rsid w:val="002B3E66"/>
    <w:rsid w:val="002B65AF"/>
    <w:rsid w:val="002D07D2"/>
    <w:rsid w:val="002D685C"/>
    <w:rsid w:val="002E006A"/>
    <w:rsid w:val="002E1FDA"/>
    <w:rsid w:val="002E4FE0"/>
    <w:rsid w:val="002E5545"/>
    <w:rsid w:val="002E6078"/>
    <w:rsid w:val="002F4B89"/>
    <w:rsid w:val="002F7B17"/>
    <w:rsid w:val="0030406E"/>
    <w:rsid w:val="00307B11"/>
    <w:rsid w:val="00310823"/>
    <w:rsid w:val="00310C35"/>
    <w:rsid w:val="003150E0"/>
    <w:rsid w:val="00315855"/>
    <w:rsid w:val="00327DD2"/>
    <w:rsid w:val="003363EA"/>
    <w:rsid w:val="00340689"/>
    <w:rsid w:val="00340CDD"/>
    <w:rsid w:val="00350CCB"/>
    <w:rsid w:val="003640AF"/>
    <w:rsid w:val="00366468"/>
    <w:rsid w:val="00367E8F"/>
    <w:rsid w:val="00367F0F"/>
    <w:rsid w:val="00373E19"/>
    <w:rsid w:val="00374C8C"/>
    <w:rsid w:val="003762D7"/>
    <w:rsid w:val="00376EAA"/>
    <w:rsid w:val="00381579"/>
    <w:rsid w:val="0038329D"/>
    <w:rsid w:val="003857F8"/>
    <w:rsid w:val="0038639A"/>
    <w:rsid w:val="003914D0"/>
    <w:rsid w:val="00393C9D"/>
    <w:rsid w:val="00396FFB"/>
    <w:rsid w:val="00397C3E"/>
    <w:rsid w:val="003A02F7"/>
    <w:rsid w:val="003A0893"/>
    <w:rsid w:val="003A5420"/>
    <w:rsid w:val="003A5EF3"/>
    <w:rsid w:val="003A6C2A"/>
    <w:rsid w:val="003A6F71"/>
    <w:rsid w:val="003A7911"/>
    <w:rsid w:val="003B124C"/>
    <w:rsid w:val="003B22D6"/>
    <w:rsid w:val="003C1EEB"/>
    <w:rsid w:val="003C41F0"/>
    <w:rsid w:val="003C4385"/>
    <w:rsid w:val="003C7857"/>
    <w:rsid w:val="003D7253"/>
    <w:rsid w:val="003E0AAC"/>
    <w:rsid w:val="003E1DDE"/>
    <w:rsid w:val="003E292D"/>
    <w:rsid w:val="003E5387"/>
    <w:rsid w:val="003F3B43"/>
    <w:rsid w:val="00415C27"/>
    <w:rsid w:val="0042264F"/>
    <w:rsid w:val="00440DF9"/>
    <w:rsid w:val="0044421D"/>
    <w:rsid w:val="0044517F"/>
    <w:rsid w:val="00454C4A"/>
    <w:rsid w:val="0045747E"/>
    <w:rsid w:val="0046256B"/>
    <w:rsid w:val="00463B71"/>
    <w:rsid w:val="0047081E"/>
    <w:rsid w:val="00475B0A"/>
    <w:rsid w:val="00476036"/>
    <w:rsid w:val="0048314B"/>
    <w:rsid w:val="0048749F"/>
    <w:rsid w:val="00490541"/>
    <w:rsid w:val="00492E38"/>
    <w:rsid w:val="00495D0D"/>
    <w:rsid w:val="004A05E8"/>
    <w:rsid w:val="004A1F21"/>
    <w:rsid w:val="004A44D5"/>
    <w:rsid w:val="004A64D6"/>
    <w:rsid w:val="004A72AE"/>
    <w:rsid w:val="004B48F5"/>
    <w:rsid w:val="004B6680"/>
    <w:rsid w:val="004D145E"/>
    <w:rsid w:val="004D2129"/>
    <w:rsid w:val="004E1D93"/>
    <w:rsid w:val="004F266B"/>
    <w:rsid w:val="004F314E"/>
    <w:rsid w:val="004F3391"/>
    <w:rsid w:val="004F53C0"/>
    <w:rsid w:val="00500E6E"/>
    <w:rsid w:val="005015C1"/>
    <w:rsid w:val="00507D68"/>
    <w:rsid w:val="0051202F"/>
    <w:rsid w:val="00524438"/>
    <w:rsid w:val="005262A4"/>
    <w:rsid w:val="0053046C"/>
    <w:rsid w:val="00537414"/>
    <w:rsid w:val="00542EC1"/>
    <w:rsid w:val="00546DEF"/>
    <w:rsid w:val="0054720F"/>
    <w:rsid w:val="005556CD"/>
    <w:rsid w:val="00557833"/>
    <w:rsid w:val="0056289D"/>
    <w:rsid w:val="005677A7"/>
    <w:rsid w:val="00572CD3"/>
    <w:rsid w:val="0057507A"/>
    <w:rsid w:val="005757FD"/>
    <w:rsid w:val="005773C2"/>
    <w:rsid w:val="00580B78"/>
    <w:rsid w:val="00582F00"/>
    <w:rsid w:val="00585759"/>
    <w:rsid w:val="00586F4A"/>
    <w:rsid w:val="00587654"/>
    <w:rsid w:val="005A3F81"/>
    <w:rsid w:val="005B5415"/>
    <w:rsid w:val="005C3317"/>
    <w:rsid w:val="005D2B51"/>
    <w:rsid w:val="005D4A17"/>
    <w:rsid w:val="005E2ACC"/>
    <w:rsid w:val="005E3CCB"/>
    <w:rsid w:val="005F2849"/>
    <w:rsid w:val="005F400E"/>
    <w:rsid w:val="005F5A1D"/>
    <w:rsid w:val="005F6960"/>
    <w:rsid w:val="00605FFB"/>
    <w:rsid w:val="006065B9"/>
    <w:rsid w:val="00606C15"/>
    <w:rsid w:val="00610243"/>
    <w:rsid w:val="00610A26"/>
    <w:rsid w:val="00620B55"/>
    <w:rsid w:val="00622266"/>
    <w:rsid w:val="0062561D"/>
    <w:rsid w:val="00634117"/>
    <w:rsid w:val="00635990"/>
    <w:rsid w:val="00635C4C"/>
    <w:rsid w:val="00636A43"/>
    <w:rsid w:val="00647783"/>
    <w:rsid w:val="00656C53"/>
    <w:rsid w:val="00660DE3"/>
    <w:rsid w:val="00661482"/>
    <w:rsid w:val="0066299B"/>
    <w:rsid w:val="006733C3"/>
    <w:rsid w:val="00674ECD"/>
    <w:rsid w:val="00676438"/>
    <w:rsid w:val="00682913"/>
    <w:rsid w:val="0068508C"/>
    <w:rsid w:val="0068660A"/>
    <w:rsid w:val="00686CEE"/>
    <w:rsid w:val="006953AD"/>
    <w:rsid w:val="006B0879"/>
    <w:rsid w:val="006B6A99"/>
    <w:rsid w:val="006C1C0D"/>
    <w:rsid w:val="006C2000"/>
    <w:rsid w:val="006C2E83"/>
    <w:rsid w:val="006D6C42"/>
    <w:rsid w:val="006D6E44"/>
    <w:rsid w:val="006D6FE9"/>
    <w:rsid w:val="006E107F"/>
    <w:rsid w:val="00702D13"/>
    <w:rsid w:val="00705412"/>
    <w:rsid w:val="007067D5"/>
    <w:rsid w:val="00706E6A"/>
    <w:rsid w:val="007073B4"/>
    <w:rsid w:val="00714438"/>
    <w:rsid w:val="00716256"/>
    <w:rsid w:val="007219F1"/>
    <w:rsid w:val="00722A50"/>
    <w:rsid w:val="00734F2E"/>
    <w:rsid w:val="007404D7"/>
    <w:rsid w:val="007409E7"/>
    <w:rsid w:val="007444ED"/>
    <w:rsid w:val="0074500D"/>
    <w:rsid w:val="007459D0"/>
    <w:rsid w:val="0075013D"/>
    <w:rsid w:val="0075171A"/>
    <w:rsid w:val="007616B9"/>
    <w:rsid w:val="0077658F"/>
    <w:rsid w:val="007848E7"/>
    <w:rsid w:val="007866F8"/>
    <w:rsid w:val="0078771F"/>
    <w:rsid w:val="007909B9"/>
    <w:rsid w:val="00790F14"/>
    <w:rsid w:val="0079381B"/>
    <w:rsid w:val="00795253"/>
    <w:rsid w:val="007A56AB"/>
    <w:rsid w:val="007B114E"/>
    <w:rsid w:val="007B2694"/>
    <w:rsid w:val="007B73B2"/>
    <w:rsid w:val="007B7CFC"/>
    <w:rsid w:val="007B7F78"/>
    <w:rsid w:val="007C0B79"/>
    <w:rsid w:val="007C685A"/>
    <w:rsid w:val="007C7CD5"/>
    <w:rsid w:val="007D2DF0"/>
    <w:rsid w:val="007E0BA8"/>
    <w:rsid w:val="007F4440"/>
    <w:rsid w:val="007F482F"/>
    <w:rsid w:val="007F645C"/>
    <w:rsid w:val="008058DB"/>
    <w:rsid w:val="00820926"/>
    <w:rsid w:val="00822C0D"/>
    <w:rsid w:val="00831A81"/>
    <w:rsid w:val="00832CBC"/>
    <w:rsid w:val="008366E9"/>
    <w:rsid w:val="0083693E"/>
    <w:rsid w:val="008443AF"/>
    <w:rsid w:val="00850006"/>
    <w:rsid w:val="00854716"/>
    <w:rsid w:val="00862F77"/>
    <w:rsid w:val="0086439A"/>
    <w:rsid w:val="008718CD"/>
    <w:rsid w:val="00880267"/>
    <w:rsid w:val="00893FE0"/>
    <w:rsid w:val="00897E7E"/>
    <w:rsid w:val="008A15A4"/>
    <w:rsid w:val="008A2068"/>
    <w:rsid w:val="008A7148"/>
    <w:rsid w:val="008B0E83"/>
    <w:rsid w:val="008B1341"/>
    <w:rsid w:val="008C6DF6"/>
    <w:rsid w:val="008C7E7A"/>
    <w:rsid w:val="008D0177"/>
    <w:rsid w:val="008D0524"/>
    <w:rsid w:val="008D62FE"/>
    <w:rsid w:val="008E0835"/>
    <w:rsid w:val="008E5B31"/>
    <w:rsid w:val="008E6C62"/>
    <w:rsid w:val="008E7E2D"/>
    <w:rsid w:val="008F5A9E"/>
    <w:rsid w:val="009030FC"/>
    <w:rsid w:val="00910EC3"/>
    <w:rsid w:val="00912957"/>
    <w:rsid w:val="00922A27"/>
    <w:rsid w:val="00925903"/>
    <w:rsid w:val="00925D01"/>
    <w:rsid w:val="00932703"/>
    <w:rsid w:val="009336CE"/>
    <w:rsid w:val="009407EE"/>
    <w:rsid w:val="0094113B"/>
    <w:rsid w:val="0094302D"/>
    <w:rsid w:val="009547A3"/>
    <w:rsid w:val="00955814"/>
    <w:rsid w:val="009810D1"/>
    <w:rsid w:val="00985525"/>
    <w:rsid w:val="009903F8"/>
    <w:rsid w:val="009A2BFB"/>
    <w:rsid w:val="009A338A"/>
    <w:rsid w:val="009A7B45"/>
    <w:rsid w:val="009D0D52"/>
    <w:rsid w:val="009D21FE"/>
    <w:rsid w:val="009D6CE4"/>
    <w:rsid w:val="009E7FA0"/>
    <w:rsid w:val="009F00D6"/>
    <w:rsid w:val="009F0D6F"/>
    <w:rsid w:val="009F3BF4"/>
    <w:rsid w:val="00A13C46"/>
    <w:rsid w:val="00A1493E"/>
    <w:rsid w:val="00A16ACC"/>
    <w:rsid w:val="00A16FBA"/>
    <w:rsid w:val="00A17EB2"/>
    <w:rsid w:val="00A202B9"/>
    <w:rsid w:val="00A22D7D"/>
    <w:rsid w:val="00A24211"/>
    <w:rsid w:val="00A31E6A"/>
    <w:rsid w:val="00A35EF3"/>
    <w:rsid w:val="00A3642F"/>
    <w:rsid w:val="00A44F4E"/>
    <w:rsid w:val="00A60FA5"/>
    <w:rsid w:val="00A70DD3"/>
    <w:rsid w:val="00A72596"/>
    <w:rsid w:val="00A72A8D"/>
    <w:rsid w:val="00A73257"/>
    <w:rsid w:val="00A77572"/>
    <w:rsid w:val="00A839C4"/>
    <w:rsid w:val="00A851AB"/>
    <w:rsid w:val="00A92C41"/>
    <w:rsid w:val="00AB317C"/>
    <w:rsid w:val="00AD04DE"/>
    <w:rsid w:val="00AE01DB"/>
    <w:rsid w:val="00AE39A8"/>
    <w:rsid w:val="00AE3B4A"/>
    <w:rsid w:val="00AE5A18"/>
    <w:rsid w:val="00B04205"/>
    <w:rsid w:val="00B07C2E"/>
    <w:rsid w:val="00B11394"/>
    <w:rsid w:val="00B215AE"/>
    <w:rsid w:val="00B24030"/>
    <w:rsid w:val="00B27AE1"/>
    <w:rsid w:val="00B35FA8"/>
    <w:rsid w:val="00B37410"/>
    <w:rsid w:val="00B41F45"/>
    <w:rsid w:val="00B474B6"/>
    <w:rsid w:val="00B52054"/>
    <w:rsid w:val="00B62F44"/>
    <w:rsid w:val="00B66F5C"/>
    <w:rsid w:val="00B762AB"/>
    <w:rsid w:val="00B92789"/>
    <w:rsid w:val="00B96EEA"/>
    <w:rsid w:val="00BA085E"/>
    <w:rsid w:val="00BA4853"/>
    <w:rsid w:val="00BA4878"/>
    <w:rsid w:val="00BA4A20"/>
    <w:rsid w:val="00BA70CB"/>
    <w:rsid w:val="00BA7905"/>
    <w:rsid w:val="00BB386D"/>
    <w:rsid w:val="00BB73A3"/>
    <w:rsid w:val="00BC185C"/>
    <w:rsid w:val="00BC7CB2"/>
    <w:rsid w:val="00BD74A7"/>
    <w:rsid w:val="00BE5CD0"/>
    <w:rsid w:val="00BE7D8F"/>
    <w:rsid w:val="00BF1B78"/>
    <w:rsid w:val="00BF7E0B"/>
    <w:rsid w:val="00C11EC9"/>
    <w:rsid w:val="00C12938"/>
    <w:rsid w:val="00C14857"/>
    <w:rsid w:val="00C16113"/>
    <w:rsid w:val="00C171D0"/>
    <w:rsid w:val="00C20618"/>
    <w:rsid w:val="00C27867"/>
    <w:rsid w:val="00C3432D"/>
    <w:rsid w:val="00C410D5"/>
    <w:rsid w:val="00C43EDC"/>
    <w:rsid w:val="00C47617"/>
    <w:rsid w:val="00C47B46"/>
    <w:rsid w:val="00C50FF6"/>
    <w:rsid w:val="00C52AFC"/>
    <w:rsid w:val="00C537E0"/>
    <w:rsid w:val="00C64D32"/>
    <w:rsid w:val="00C678DD"/>
    <w:rsid w:val="00C82BAB"/>
    <w:rsid w:val="00C866D1"/>
    <w:rsid w:val="00C91047"/>
    <w:rsid w:val="00C9117B"/>
    <w:rsid w:val="00C9192B"/>
    <w:rsid w:val="00CA15E3"/>
    <w:rsid w:val="00CA4BC8"/>
    <w:rsid w:val="00CB0335"/>
    <w:rsid w:val="00CB3FC0"/>
    <w:rsid w:val="00CC164B"/>
    <w:rsid w:val="00CC6830"/>
    <w:rsid w:val="00CD3731"/>
    <w:rsid w:val="00CD5002"/>
    <w:rsid w:val="00CD5976"/>
    <w:rsid w:val="00CE5FCD"/>
    <w:rsid w:val="00CF29DD"/>
    <w:rsid w:val="00CF2B31"/>
    <w:rsid w:val="00CF650F"/>
    <w:rsid w:val="00D01A22"/>
    <w:rsid w:val="00D11491"/>
    <w:rsid w:val="00D15D03"/>
    <w:rsid w:val="00D15E49"/>
    <w:rsid w:val="00D1735A"/>
    <w:rsid w:val="00D17A1A"/>
    <w:rsid w:val="00D20602"/>
    <w:rsid w:val="00D20AB4"/>
    <w:rsid w:val="00D226E0"/>
    <w:rsid w:val="00D24C16"/>
    <w:rsid w:val="00D27009"/>
    <w:rsid w:val="00D27E13"/>
    <w:rsid w:val="00D3297B"/>
    <w:rsid w:val="00D34F2A"/>
    <w:rsid w:val="00D3708E"/>
    <w:rsid w:val="00D42370"/>
    <w:rsid w:val="00D51797"/>
    <w:rsid w:val="00D53ABF"/>
    <w:rsid w:val="00D54002"/>
    <w:rsid w:val="00D6212F"/>
    <w:rsid w:val="00D67D56"/>
    <w:rsid w:val="00D67DED"/>
    <w:rsid w:val="00D74B61"/>
    <w:rsid w:val="00D7758A"/>
    <w:rsid w:val="00D83993"/>
    <w:rsid w:val="00D94415"/>
    <w:rsid w:val="00D9535B"/>
    <w:rsid w:val="00D95AED"/>
    <w:rsid w:val="00D95F0D"/>
    <w:rsid w:val="00DA1841"/>
    <w:rsid w:val="00DA217F"/>
    <w:rsid w:val="00DB1548"/>
    <w:rsid w:val="00DB3DC3"/>
    <w:rsid w:val="00DB5F6D"/>
    <w:rsid w:val="00DB67A5"/>
    <w:rsid w:val="00DC6E4D"/>
    <w:rsid w:val="00DC7FFB"/>
    <w:rsid w:val="00DD5062"/>
    <w:rsid w:val="00DE54EE"/>
    <w:rsid w:val="00DF11AC"/>
    <w:rsid w:val="00DF1258"/>
    <w:rsid w:val="00DF1611"/>
    <w:rsid w:val="00DF183B"/>
    <w:rsid w:val="00DF2A73"/>
    <w:rsid w:val="00DF4BA5"/>
    <w:rsid w:val="00E05612"/>
    <w:rsid w:val="00E10995"/>
    <w:rsid w:val="00E1552E"/>
    <w:rsid w:val="00E208DC"/>
    <w:rsid w:val="00E41E12"/>
    <w:rsid w:val="00E43B80"/>
    <w:rsid w:val="00E452F9"/>
    <w:rsid w:val="00E51BC5"/>
    <w:rsid w:val="00E51FD8"/>
    <w:rsid w:val="00E53BCA"/>
    <w:rsid w:val="00E55177"/>
    <w:rsid w:val="00E56757"/>
    <w:rsid w:val="00E60975"/>
    <w:rsid w:val="00E61029"/>
    <w:rsid w:val="00E61C78"/>
    <w:rsid w:val="00E7100C"/>
    <w:rsid w:val="00E77DBE"/>
    <w:rsid w:val="00E81823"/>
    <w:rsid w:val="00E81EF3"/>
    <w:rsid w:val="00E82AD3"/>
    <w:rsid w:val="00E84871"/>
    <w:rsid w:val="00E87934"/>
    <w:rsid w:val="00E935E6"/>
    <w:rsid w:val="00E96144"/>
    <w:rsid w:val="00E96FD3"/>
    <w:rsid w:val="00EA334E"/>
    <w:rsid w:val="00EB7B6A"/>
    <w:rsid w:val="00EC3EDD"/>
    <w:rsid w:val="00EC7C02"/>
    <w:rsid w:val="00ED3B54"/>
    <w:rsid w:val="00ED572A"/>
    <w:rsid w:val="00ED5A95"/>
    <w:rsid w:val="00EE4082"/>
    <w:rsid w:val="00EE7D78"/>
    <w:rsid w:val="00EF1E5D"/>
    <w:rsid w:val="00EF6B7E"/>
    <w:rsid w:val="00F00938"/>
    <w:rsid w:val="00F01A57"/>
    <w:rsid w:val="00F034D2"/>
    <w:rsid w:val="00F06B74"/>
    <w:rsid w:val="00F1023C"/>
    <w:rsid w:val="00F13BD7"/>
    <w:rsid w:val="00F21DAF"/>
    <w:rsid w:val="00F22A8E"/>
    <w:rsid w:val="00F230C1"/>
    <w:rsid w:val="00F26619"/>
    <w:rsid w:val="00F3261A"/>
    <w:rsid w:val="00F4446C"/>
    <w:rsid w:val="00F475BD"/>
    <w:rsid w:val="00F50176"/>
    <w:rsid w:val="00F627AD"/>
    <w:rsid w:val="00F6667B"/>
    <w:rsid w:val="00F72E12"/>
    <w:rsid w:val="00F73EB6"/>
    <w:rsid w:val="00F74266"/>
    <w:rsid w:val="00F77E65"/>
    <w:rsid w:val="00F83485"/>
    <w:rsid w:val="00F863AA"/>
    <w:rsid w:val="00F92837"/>
    <w:rsid w:val="00F92BB1"/>
    <w:rsid w:val="00FB143A"/>
    <w:rsid w:val="00FB2C17"/>
    <w:rsid w:val="00FC1285"/>
    <w:rsid w:val="00FC1B28"/>
    <w:rsid w:val="00FC2D73"/>
    <w:rsid w:val="00FC60C5"/>
    <w:rsid w:val="00FD123F"/>
    <w:rsid w:val="00FD1552"/>
    <w:rsid w:val="00FD40C5"/>
    <w:rsid w:val="00FD7535"/>
    <w:rsid w:val="00FE332D"/>
    <w:rsid w:val="00FE7747"/>
    <w:rsid w:val="00FF1135"/>
    <w:rsid w:val="00FF6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728"/>
    <w:pPr>
      <w:spacing w:after="200" w:line="276" w:lineRule="auto"/>
    </w:pPr>
    <w:rPr>
      <w:rFonts w:eastAsia="Times New Roman"/>
      <w:sz w:val="22"/>
      <w:szCs w:val="22"/>
    </w:rPr>
  </w:style>
  <w:style w:type="paragraph" w:styleId="1">
    <w:name w:val="heading 1"/>
    <w:basedOn w:val="a"/>
    <w:next w:val="a"/>
    <w:link w:val="10"/>
    <w:uiPriority w:val="99"/>
    <w:qFormat/>
    <w:locked/>
    <w:rsid w:val="0075171A"/>
    <w:pPr>
      <w:keepNext/>
      <w:spacing w:before="240" w:after="60" w:line="240" w:lineRule="auto"/>
      <w:outlineLvl w:val="0"/>
    </w:pPr>
    <w:rPr>
      <w:rFonts w:ascii="Cambria" w:hAnsi="Cambria"/>
      <w:b/>
      <w:bCs/>
      <w:kern w:val="32"/>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5171A"/>
    <w:rPr>
      <w:rFonts w:ascii="Cambria" w:hAnsi="Cambria" w:cs="Times New Roman"/>
      <w:b/>
      <w:bCs/>
      <w:kern w:val="32"/>
      <w:sz w:val="32"/>
      <w:szCs w:val="32"/>
      <w:lang w:val="en-US" w:eastAsia="en-US"/>
    </w:rPr>
  </w:style>
  <w:style w:type="character" w:customStyle="1" w:styleId="CharStyle8">
    <w:name w:val="Char Style 8"/>
    <w:uiPriority w:val="99"/>
    <w:rsid w:val="00661482"/>
    <w:rPr>
      <w:b/>
      <w:sz w:val="27"/>
      <w:lang w:eastAsia="ar-SA" w:bidi="ar-SA"/>
    </w:rPr>
  </w:style>
  <w:style w:type="paragraph" w:customStyle="1" w:styleId="ConsPlusNormal">
    <w:name w:val="ConsPlusNormal"/>
    <w:link w:val="ConsPlusNormal0"/>
    <w:uiPriority w:val="99"/>
    <w:rsid w:val="00661482"/>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661482"/>
    <w:rPr>
      <w:rFonts w:ascii="Arial" w:hAnsi="Arial"/>
      <w:sz w:val="22"/>
      <w:lang w:eastAsia="ru-RU"/>
    </w:rPr>
  </w:style>
  <w:style w:type="character" w:customStyle="1" w:styleId="FontStyle63">
    <w:name w:val="Font Style63"/>
    <w:uiPriority w:val="99"/>
    <w:rsid w:val="00661482"/>
    <w:rPr>
      <w:rFonts w:ascii="Times New Roman" w:hAnsi="Times New Roman"/>
      <w:sz w:val="22"/>
    </w:rPr>
  </w:style>
  <w:style w:type="paragraph" w:customStyle="1" w:styleId="Default">
    <w:name w:val="Default"/>
    <w:uiPriority w:val="99"/>
    <w:rsid w:val="00296045"/>
    <w:pPr>
      <w:autoSpaceDE w:val="0"/>
      <w:autoSpaceDN w:val="0"/>
      <w:adjustRightInd w:val="0"/>
    </w:pPr>
    <w:rPr>
      <w:rFonts w:ascii="Times New Roman" w:hAnsi="Times New Roman"/>
      <w:color w:val="000000"/>
      <w:sz w:val="24"/>
      <w:szCs w:val="24"/>
      <w:lang w:eastAsia="en-US"/>
    </w:rPr>
  </w:style>
  <w:style w:type="character" w:customStyle="1" w:styleId="FontStyle128">
    <w:name w:val="Font Style128"/>
    <w:uiPriority w:val="99"/>
    <w:rsid w:val="006C2000"/>
    <w:rPr>
      <w:rFonts w:ascii="Times New Roman" w:hAnsi="Times New Roman" w:cs="Times New Roman"/>
      <w:sz w:val="22"/>
      <w:szCs w:val="22"/>
    </w:rPr>
  </w:style>
  <w:style w:type="character" w:styleId="a3">
    <w:name w:val="Hyperlink"/>
    <w:uiPriority w:val="99"/>
    <w:rsid w:val="00A31E6A"/>
    <w:rPr>
      <w:rFonts w:cs="Times New Roman"/>
      <w:color w:val="0000FF"/>
      <w:u w:val="single"/>
    </w:rPr>
  </w:style>
  <w:style w:type="paragraph" w:styleId="a4">
    <w:name w:val="No Spacing"/>
    <w:uiPriority w:val="99"/>
    <w:qFormat/>
    <w:rsid w:val="00A31E6A"/>
    <w:rPr>
      <w:rFonts w:eastAsia="Times New Roman"/>
      <w:sz w:val="22"/>
      <w:szCs w:val="22"/>
    </w:rPr>
  </w:style>
  <w:style w:type="paragraph" w:customStyle="1" w:styleId="msonormalcxspmiddle">
    <w:name w:val="msonormalcxspmiddle"/>
    <w:basedOn w:val="a"/>
    <w:uiPriority w:val="99"/>
    <w:rsid w:val="00DF4BA5"/>
    <w:pPr>
      <w:spacing w:before="100" w:beforeAutospacing="1" w:after="100" w:afterAutospacing="1" w:line="240" w:lineRule="auto"/>
    </w:pPr>
    <w:rPr>
      <w:rFonts w:ascii="Times New Roman" w:hAnsi="Times New Roman"/>
      <w:sz w:val="24"/>
      <w:szCs w:val="24"/>
    </w:rPr>
  </w:style>
  <w:style w:type="paragraph" w:customStyle="1" w:styleId="11">
    <w:name w:val="Абзац списка1"/>
    <w:basedOn w:val="a"/>
    <w:uiPriority w:val="99"/>
    <w:rsid w:val="00DF4BA5"/>
    <w:pPr>
      <w:ind w:left="720"/>
      <w:contextualSpacing/>
    </w:pPr>
  </w:style>
  <w:style w:type="paragraph" w:styleId="a5">
    <w:name w:val="Normal (Web)"/>
    <w:basedOn w:val="a"/>
    <w:uiPriority w:val="99"/>
    <w:rsid w:val="00CF29DD"/>
    <w:pPr>
      <w:spacing w:after="0" w:line="240" w:lineRule="auto"/>
    </w:pPr>
    <w:rPr>
      <w:rFonts w:ascii="Times New Roman" w:hAnsi="Times New Roman"/>
      <w:sz w:val="24"/>
      <w:szCs w:val="24"/>
    </w:rPr>
  </w:style>
  <w:style w:type="paragraph" w:styleId="a6">
    <w:name w:val="List Paragraph"/>
    <w:basedOn w:val="a"/>
    <w:uiPriority w:val="99"/>
    <w:qFormat/>
    <w:rsid w:val="004F3391"/>
    <w:pPr>
      <w:ind w:left="720"/>
      <w:contextualSpacing/>
    </w:pPr>
    <w:rPr>
      <w:rFonts w:eastAsia="Calibri"/>
      <w:lang w:eastAsia="en-US"/>
    </w:rPr>
  </w:style>
  <w:style w:type="paragraph" w:customStyle="1" w:styleId="consplusnormal1">
    <w:name w:val="consplusnormal"/>
    <w:basedOn w:val="a"/>
    <w:uiPriority w:val="99"/>
    <w:rsid w:val="004F3391"/>
    <w:pPr>
      <w:spacing w:before="100" w:beforeAutospacing="1" w:after="100" w:afterAutospacing="1" w:line="240" w:lineRule="auto"/>
    </w:pPr>
    <w:rPr>
      <w:rFonts w:ascii="Times New Roman" w:hAnsi="Times New Roman"/>
      <w:sz w:val="24"/>
      <w:szCs w:val="24"/>
    </w:rPr>
  </w:style>
  <w:style w:type="paragraph" w:customStyle="1" w:styleId="2">
    <w:name w:val="Абзац списка2"/>
    <w:basedOn w:val="a"/>
    <w:uiPriority w:val="99"/>
    <w:rsid w:val="00582F00"/>
    <w:pPr>
      <w:ind w:left="720"/>
      <w:contextualSpacing/>
    </w:pPr>
  </w:style>
  <w:style w:type="paragraph" w:customStyle="1" w:styleId="ConsPlusTitle">
    <w:name w:val="ConsPlusTitle"/>
    <w:uiPriority w:val="99"/>
    <w:rsid w:val="00582F00"/>
    <w:pPr>
      <w:widowControl w:val="0"/>
      <w:autoSpaceDE w:val="0"/>
      <w:autoSpaceDN w:val="0"/>
      <w:adjustRightInd w:val="0"/>
    </w:pPr>
    <w:rPr>
      <w:rFonts w:ascii="Times New Roman" w:eastAsia="Times New Roman" w:hAnsi="Times New Roman"/>
      <w:b/>
      <w:bCs/>
      <w:sz w:val="24"/>
      <w:szCs w:val="24"/>
    </w:rPr>
  </w:style>
  <w:style w:type="paragraph" w:customStyle="1" w:styleId="Style22">
    <w:name w:val="Style22"/>
    <w:basedOn w:val="a"/>
    <w:uiPriority w:val="99"/>
    <w:rsid w:val="001C0408"/>
    <w:pPr>
      <w:widowControl w:val="0"/>
      <w:autoSpaceDE w:val="0"/>
      <w:autoSpaceDN w:val="0"/>
      <w:adjustRightInd w:val="0"/>
      <w:spacing w:after="0" w:line="291" w:lineRule="exact"/>
      <w:ind w:firstLine="840"/>
      <w:jc w:val="both"/>
    </w:pPr>
    <w:rPr>
      <w:rFonts w:ascii="Times New Roman" w:hAnsi="Times New Roman"/>
      <w:sz w:val="24"/>
      <w:szCs w:val="24"/>
    </w:rPr>
  </w:style>
  <w:style w:type="character" w:customStyle="1" w:styleId="FontStyle73">
    <w:name w:val="Font Style73"/>
    <w:uiPriority w:val="99"/>
    <w:rsid w:val="001C0408"/>
    <w:rPr>
      <w:rFonts w:ascii="Times New Roman" w:hAnsi="Times New Roman"/>
      <w:sz w:val="22"/>
    </w:rPr>
  </w:style>
  <w:style w:type="paragraph" w:customStyle="1" w:styleId="Style60">
    <w:name w:val="Style60"/>
    <w:basedOn w:val="a"/>
    <w:uiPriority w:val="99"/>
    <w:rsid w:val="001C0408"/>
    <w:pPr>
      <w:widowControl w:val="0"/>
      <w:autoSpaceDE w:val="0"/>
      <w:autoSpaceDN w:val="0"/>
      <w:adjustRightInd w:val="0"/>
      <w:spacing w:after="0" w:line="283" w:lineRule="exact"/>
      <w:ind w:firstLine="845"/>
      <w:jc w:val="both"/>
    </w:pPr>
    <w:rPr>
      <w:rFonts w:ascii="Times New Roman" w:hAnsi="Times New Roman"/>
      <w:sz w:val="24"/>
      <w:szCs w:val="24"/>
    </w:rPr>
  </w:style>
  <w:style w:type="paragraph" w:styleId="20">
    <w:name w:val="Body Text 2"/>
    <w:basedOn w:val="a"/>
    <w:link w:val="21"/>
    <w:uiPriority w:val="99"/>
    <w:rsid w:val="0044517F"/>
    <w:pPr>
      <w:widowControl w:val="0"/>
      <w:overflowPunct w:val="0"/>
      <w:autoSpaceDE w:val="0"/>
      <w:autoSpaceDN w:val="0"/>
      <w:adjustRightInd w:val="0"/>
      <w:spacing w:after="0" w:line="240" w:lineRule="auto"/>
      <w:ind w:firstLine="709"/>
      <w:jc w:val="both"/>
      <w:textAlignment w:val="baseline"/>
    </w:pPr>
    <w:rPr>
      <w:rFonts w:ascii="Times New Roman" w:hAnsi="Times New Roman"/>
      <w:sz w:val="24"/>
      <w:szCs w:val="24"/>
    </w:rPr>
  </w:style>
  <w:style w:type="character" w:customStyle="1" w:styleId="21">
    <w:name w:val="Основной текст 2 Знак"/>
    <w:link w:val="20"/>
    <w:uiPriority w:val="99"/>
    <w:locked/>
    <w:rsid w:val="0044517F"/>
    <w:rPr>
      <w:rFonts w:ascii="Times New Roman" w:hAnsi="Times New Roman" w:cs="Times New Roman"/>
      <w:sz w:val="24"/>
      <w:szCs w:val="24"/>
      <w:lang w:eastAsia="ru-RU"/>
    </w:rPr>
  </w:style>
  <w:style w:type="paragraph" w:customStyle="1" w:styleId="3">
    <w:name w:val="Абзац списка3"/>
    <w:basedOn w:val="a"/>
    <w:uiPriority w:val="99"/>
    <w:rsid w:val="008D62FE"/>
    <w:pPr>
      <w:ind w:left="720"/>
      <w:contextualSpacing/>
    </w:pPr>
  </w:style>
  <w:style w:type="paragraph" w:styleId="a7">
    <w:name w:val="header"/>
    <w:basedOn w:val="a"/>
    <w:link w:val="a8"/>
    <w:uiPriority w:val="99"/>
    <w:rsid w:val="001028E6"/>
    <w:pPr>
      <w:tabs>
        <w:tab w:val="center" w:pos="4677"/>
        <w:tab w:val="right" w:pos="9355"/>
      </w:tabs>
      <w:spacing w:after="0" w:line="240" w:lineRule="auto"/>
    </w:pPr>
  </w:style>
  <w:style w:type="character" w:customStyle="1" w:styleId="a8">
    <w:name w:val="Верхний колонтитул Знак"/>
    <w:link w:val="a7"/>
    <w:uiPriority w:val="99"/>
    <w:locked/>
    <w:rsid w:val="001028E6"/>
    <w:rPr>
      <w:rFonts w:ascii="Calibri" w:hAnsi="Calibri" w:cs="Times New Roman"/>
      <w:lang w:eastAsia="ru-RU"/>
    </w:rPr>
  </w:style>
  <w:style w:type="paragraph" w:styleId="a9">
    <w:name w:val="footer"/>
    <w:basedOn w:val="a"/>
    <w:link w:val="aa"/>
    <w:uiPriority w:val="99"/>
    <w:rsid w:val="001028E6"/>
    <w:pPr>
      <w:tabs>
        <w:tab w:val="center" w:pos="4677"/>
        <w:tab w:val="right" w:pos="9355"/>
      </w:tabs>
      <w:spacing w:after="0" w:line="240" w:lineRule="auto"/>
    </w:pPr>
  </w:style>
  <w:style w:type="character" w:customStyle="1" w:styleId="aa">
    <w:name w:val="Нижний колонтитул Знак"/>
    <w:link w:val="a9"/>
    <w:uiPriority w:val="99"/>
    <w:locked/>
    <w:rsid w:val="001028E6"/>
    <w:rPr>
      <w:rFonts w:ascii="Calibri" w:hAnsi="Calibri" w:cs="Times New Roman"/>
      <w:lang w:eastAsia="ru-RU"/>
    </w:rPr>
  </w:style>
  <w:style w:type="paragraph" w:styleId="ab">
    <w:name w:val="footnote text"/>
    <w:basedOn w:val="a"/>
    <w:link w:val="ac"/>
    <w:uiPriority w:val="99"/>
    <w:rsid w:val="003A6C2A"/>
    <w:pPr>
      <w:spacing w:after="0" w:line="240" w:lineRule="auto"/>
    </w:pPr>
    <w:rPr>
      <w:rFonts w:eastAsia="Calibri"/>
      <w:sz w:val="20"/>
      <w:szCs w:val="20"/>
      <w:lang w:eastAsia="en-US"/>
    </w:rPr>
  </w:style>
  <w:style w:type="character" w:customStyle="1" w:styleId="ac">
    <w:name w:val="Текст сноски Знак"/>
    <w:link w:val="ab"/>
    <w:uiPriority w:val="99"/>
    <w:locked/>
    <w:rsid w:val="003A6C2A"/>
    <w:rPr>
      <w:rFonts w:cs="Times New Roman"/>
      <w:sz w:val="20"/>
      <w:szCs w:val="20"/>
      <w:lang w:eastAsia="en-US"/>
    </w:rPr>
  </w:style>
  <w:style w:type="character" w:styleId="ad">
    <w:name w:val="footnote reference"/>
    <w:uiPriority w:val="99"/>
    <w:semiHidden/>
    <w:rsid w:val="003A6C2A"/>
    <w:rPr>
      <w:rFonts w:cs="Times New Roman"/>
      <w:vertAlign w:val="superscript"/>
    </w:rPr>
  </w:style>
  <w:style w:type="paragraph" w:styleId="ae">
    <w:name w:val="Balloon Text"/>
    <w:basedOn w:val="a"/>
    <w:link w:val="af"/>
    <w:uiPriority w:val="99"/>
    <w:semiHidden/>
    <w:rsid w:val="003F3B43"/>
    <w:pPr>
      <w:spacing w:after="0" w:line="240" w:lineRule="auto"/>
    </w:pPr>
    <w:rPr>
      <w:rFonts w:ascii="Segoe UI" w:hAnsi="Segoe UI" w:cs="Segoe UI"/>
      <w:sz w:val="18"/>
      <w:szCs w:val="18"/>
    </w:rPr>
  </w:style>
  <w:style w:type="character" w:customStyle="1" w:styleId="af">
    <w:name w:val="Текст выноски Знак"/>
    <w:link w:val="ae"/>
    <w:uiPriority w:val="99"/>
    <w:semiHidden/>
    <w:locked/>
    <w:rsid w:val="003F3B43"/>
    <w:rPr>
      <w:rFonts w:ascii="Segoe UI" w:hAnsi="Segoe UI" w:cs="Segoe UI"/>
      <w:sz w:val="18"/>
      <w:szCs w:val="18"/>
    </w:rPr>
  </w:style>
  <w:style w:type="character" w:styleId="af0">
    <w:name w:val="FollowedHyperlink"/>
    <w:uiPriority w:val="99"/>
    <w:semiHidden/>
    <w:rsid w:val="006953AD"/>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30394">
      <w:bodyDiv w:val="1"/>
      <w:marLeft w:val="0"/>
      <w:marRight w:val="0"/>
      <w:marTop w:val="0"/>
      <w:marBottom w:val="0"/>
      <w:divBdr>
        <w:top w:val="none" w:sz="0" w:space="0" w:color="auto"/>
        <w:left w:val="none" w:sz="0" w:space="0" w:color="auto"/>
        <w:bottom w:val="none" w:sz="0" w:space="0" w:color="auto"/>
        <w:right w:val="none" w:sz="0" w:space="0" w:color="auto"/>
      </w:divBdr>
    </w:div>
    <w:div w:id="1388649934">
      <w:marLeft w:val="0"/>
      <w:marRight w:val="0"/>
      <w:marTop w:val="0"/>
      <w:marBottom w:val="0"/>
      <w:divBdr>
        <w:top w:val="none" w:sz="0" w:space="0" w:color="auto"/>
        <w:left w:val="none" w:sz="0" w:space="0" w:color="auto"/>
        <w:bottom w:val="none" w:sz="0" w:space="0" w:color="auto"/>
        <w:right w:val="none" w:sz="0" w:space="0" w:color="auto"/>
      </w:divBdr>
    </w:div>
    <w:div w:id="1388649935">
      <w:marLeft w:val="0"/>
      <w:marRight w:val="0"/>
      <w:marTop w:val="0"/>
      <w:marBottom w:val="0"/>
      <w:divBdr>
        <w:top w:val="none" w:sz="0" w:space="0" w:color="auto"/>
        <w:left w:val="none" w:sz="0" w:space="0" w:color="auto"/>
        <w:bottom w:val="none" w:sz="0" w:space="0" w:color="auto"/>
        <w:right w:val="none" w:sz="0" w:space="0" w:color="auto"/>
      </w:divBdr>
    </w:div>
    <w:div w:id="1388649936">
      <w:marLeft w:val="0"/>
      <w:marRight w:val="0"/>
      <w:marTop w:val="0"/>
      <w:marBottom w:val="0"/>
      <w:divBdr>
        <w:top w:val="none" w:sz="0" w:space="0" w:color="auto"/>
        <w:left w:val="none" w:sz="0" w:space="0" w:color="auto"/>
        <w:bottom w:val="none" w:sz="0" w:space="0" w:color="auto"/>
        <w:right w:val="none" w:sz="0" w:space="0" w:color="auto"/>
      </w:divBdr>
    </w:div>
    <w:div w:id="1388649937">
      <w:marLeft w:val="0"/>
      <w:marRight w:val="0"/>
      <w:marTop w:val="0"/>
      <w:marBottom w:val="0"/>
      <w:divBdr>
        <w:top w:val="none" w:sz="0" w:space="0" w:color="auto"/>
        <w:left w:val="none" w:sz="0" w:space="0" w:color="auto"/>
        <w:bottom w:val="none" w:sz="0" w:space="0" w:color="auto"/>
        <w:right w:val="none" w:sz="0" w:space="0" w:color="auto"/>
      </w:divBdr>
    </w:div>
    <w:div w:id="1388649938">
      <w:marLeft w:val="0"/>
      <w:marRight w:val="0"/>
      <w:marTop w:val="0"/>
      <w:marBottom w:val="0"/>
      <w:divBdr>
        <w:top w:val="none" w:sz="0" w:space="0" w:color="auto"/>
        <w:left w:val="none" w:sz="0" w:space="0" w:color="auto"/>
        <w:bottom w:val="none" w:sz="0" w:space="0" w:color="auto"/>
        <w:right w:val="none" w:sz="0" w:space="0" w:color="auto"/>
      </w:divBdr>
    </w:div>
    <w:div w:id="1388649939">
      <w:marLeft w:val="0"/>
      <w:marRight w:val="0"/>
      <w:marTop w:val="0"/>
      <w:marBottom w:val="0"/>
      <w:divBdr>
        <w:top w:val="none" w:sz="0" w:space="0" w:color="auto"/>
        <w:left w:val="none" w:sz="0" w:space="0" w:color="auto"/>
        <w:bottom w:val="none" w:sz="0" w:space="0" w:color="auto"/>
        <w:right w:val="none" w:sz="0" w:space="0" w:color="auto"/>
      </w:divBdr>
    </w:div>
    <w:div w:id="1388649940">
      <w:marLeft w:val="0"/>
      <w:marRight w:val="0"/>
      <w:marTop w:val="0"/>
      <w:marBottom w:val="0"/>
      <w:divBdr>
        <w:top w:val="none" w:sz="0" w:space="0" w:color="auto"/>
        <w:left w:val="none" w:sz="0" w:space="0" w:color="auto"/>
        <w:bottom w:val="none" w:sz="0" w:space="0" w:color="auto"/>
        <w:right w:val="none" w:sz="0" w:space="0" w:color="auto"/>
      </w:divBdr>
    </w:div>
    <w:div w:id="1388649941">
      <w:marLeft w:val="0"/>
      <w:marRight w:val="0"/>
      <w:marTop w:val="0"/>
      <w:marBottom w:val="0"/>
      <w:divBdr>
        <w:top w:val="none" w:sz="0" w:space="0" w:color="auto"/>
        <w:left w:val="none" w:sz="0" w:space="0" w:color="auto"/>
        <w:bottom w:val="none" w:sz="0" w:space="0" w:color="auto"/>
        <w:right w:val="none" w:sz="0" w:space="0" w:color="auto"/>
      </w:divBdr>
    </w:div>
    <w:div w:id="13886499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EB5BE8449A4E9B9D98437BA3B906520AB86AFA8CEB87B3F6A81718B44509F878169D64180578000O2Z8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32038BA0E4673EDDC023D9BC88D588DFDBA393AEC0F8500F35CD63E98l0X5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632038BA0E4673EDDC023D9BC88D588DFDBA393AEC0F8500F35CD63E98l0X5X" TargetMode="External"/><Relationship Id="rId4" Type="http://schemas.microsoft.com/office/2007/relationships/stylesWithEffects" Target="stylesWithEffects.xml"/><Relationship Id="rId9" Type="http://schemas.openxmlformats.org/officeDocument/2006/relationships/hyperlink" Target="http://uchebnikirus.com/finansu/finansi%20-%20yurii%20si/byudzhetniy_protses-2.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2927-B6EB-4EB9-A8E9-0C214E74E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3862</TotalTime>
  <Pages>31</Pages>
  <Words>10500</Words>
  <Characters>59852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70212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О. Попова</dc:creator>
  <cp:keywords/>
  <dc:description/>
  <cp:lastModifiedBy>User</cp:lastModifiedBy>
  <cp:revision>140</cp:revision>
  <cp:lastPrinted>2018-05-18T08:30:00Z</cp:lastPrinted>
  <dcterms:created xsi:type="dcterms:W3CDTF">2016-05-11T11:58:00Z</dcterms:created>
  <dcterms:modified xsi:type="dcterms:W3CDTF">2019-12-26T09:55:00Z</dcterms:modified>
</cp:coreProperties>
</file>