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D5" w:rsidRPr="009538FB" w:rsidRDefault="00924EDE" w:rsidP="00863218">
      <w:pPr>
        <w:widowControl/>
        <w:suppressAutoHyphens/>
        <w:ind w:right="170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герб" style="width:29.1pt;height:34.45pt;visibility:visible">
            <v:imagedata r:id="rId7" o:title=""/>
          </v:shape>
        </w:pict>
      </w:r>
    </w:p>
    <w:p w:rsidR="00DE5DD5" w:rsidRPr="009538FB" w:rsidRDefault="00DE5DD5" w:rsidP="00863218">
      <w:pPr>
        <w:widowControl/>
        <w:suppressAutoHyphens/>
        <w:autoSpaceDE/>
        <w:autoSpaceDN/>
        <w:adjustRightInd/>
        <w:rPr>
          <w:b/>
          <w:sz w:val="28"/>
          <w:szCs w:val="28"/>
        </w:rPr>
      </w:pPr>
      <w:r w:rsidRPr="009538FB">
        <w:rPr>
          <w:b/>
          <w:sz w:val="28"/>
          <w:szCs w:val="28"/>
        </w:rPr>
        <w:t xml:space="preserve">                                          МУРМАНСКАЯ ОБЛАСТЬ</w:t>
      </w:r>
    </w:p>
    <w:p w:rsidR="00DE5DD5" w:rsidRPr="009538FB" w:rsidRDefault="00DE5DD5" w:rsidP="00863218">
      <w:pPr>
        <w:widowControl/>
        <w:suppressAutoHyphens/>
        <w:autoSpaceDE/>
        <w:autoSpaceDN/>
        <w:adjustRightInd/>
        <w:jc w:val="center"/>
        <w:rPr>
          <w:b/>
          <w:noProof/>
          <w:sz w:val="28"/>
          <w:szCs w:val="28"/>
        </w:rPr>
      </w:pPr>
      <w:r w:rsidRPr="009538FB">
        <w:rPr>
          <w:b/>
          <w:sz w:val="28"/>
          <w:szCs w:val="28"/>
        </w:rPr>
        <w:t xml:space="preserve">АДМИНИСТРАЦИЯ ЛОВОЗЕРСКОГО РАЙОНА </w:t>
      </w:r>
    </w:p>
    <w:p w:rsidR="00DE5DD5" w:rsidRPr="009538FB" w:rsidRDefault="00DE5DD5" w:rsidP="00863218">
      <w:pPr>
        <w:suppressAutoHyphens/>
        <w:jc w:val="center"/>
        <w:rPr>
          <w:b/>
          <w:sz w:val="28"/>
          <w:szCs w:val="28"/>
        </w:rPr>
      </w:pPr>
    </w:p>
    <w:p w:rsidR="00DE5DD5" w:rsidRPr="009538FB" w:rsidRDefault="00DE5DD5" w:rsidP="00863218">
      <w:pPr>
        <w:keepNext/>
        <w:widowControl/>
        <w:suppressAutoHyphens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proofErr w:type="gramStart"/>
      <w:r w:rsidRPr="009538FB">
        <w:rPr>
          <w:b/>
          <w:sz w:val="28"/>
          <w:szCs w:val="28"/>
        </w:rPr>
        <w:t>П</w:t>
      </w:r>
      <w:proofErr w:type="gramEnd"/>
      <w:r w:rsidRPr="009538FB">
        <w:rPr>
          <w:b/>
          <w:sz w:val="28"/>
          <w:szCs w:val="28"/>
        </w:rPr>
        <w:t xml:space="preserve"> О С Т А Н О В Л Е Н И Е</w:t>
      </w:r>
    </w:p>
    <w:p w:rsidR="00DE5DD5" w:rsidRPr="009538FB" w:rsidRDefault="00DE5DD5" w:rsidP="00863218">
      <w:pPr>
        <w:suppressAutoHyphens/>
        <w:rPr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3197"/>
        <w:gridCol w:w="3190"/>
        <w:gridCol w:w="3184"/>
      </w:tblGrid>
      <w:tr w:rsidR="00DE5DD5" w:rsidRPr="009538FB" w:rsidTr="001011BD">
        <w:trPr>
          <w:jc w:val="center"/>
        </w:trPr>
        <w:tc>
          <w:tcPr>
            <w:tcW w:w="3197" w:type="dxa"/>
          </w:tcPr>
          <w:p w:rsidR="00DE5DD5" w:rsidRPr="009538FB" w:rsidRDefault="00DE5DD5" w:rsidP="002744F6">
            <w:pPr>
              <w:suppressAutoHyphens/>
              <w:rPr>
                <w:sz w:val="28"/>
                <w:szCs w:val="28"/>
              </w:rPr>
            </w:pPr>
            <w:r w:rsidRPr="009538FB">
              <w:rPr>
                <w:sz w:val="28"/>
                <w:szCs w:val="28"/>
              </w:rPr>
              <w:t xml:space="preserve"> 02 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538FB">
                <w:rPr>
                  <w:sz w:val="28"/>
                  <w:szCs w:val="28"/>
                </w:rPr>
                <w:t>2017 г</w:t>
              </w:r>
            </w:smartTag>
            <w:r w:rsidRPr="009538FB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DE5DD5" w:rsidRPr="009538FB" w:rsidRDefault="00DE5DD5" w:rsidP="001011BD">
            <w:pPr>
              <w:suppressAutoHyphens/>
              <w:jc w:val="center"/>
              <w:rPr>
                <w:sz w:val="28"/>
                <w:szCs w:val="28"/>
              </w:rPr>
            </w:pPr>
            <w:r w:rsidRPr="009538FB">
              <w:rPr>
                <w:sz w:val="28"/>
                <w:szCs w:val="28"/>
              </w:rPr>
              <w:t>с. Ловозеро</w:t>
            </w:r>
          </w:p>
        </w:tc>
        <w:tc>
          <w:tcPr>
            <w:tcW w:w="3184" w:type="dxa"/>
          </w:tcPr>
          <w:p w:rsidR="00DE5DD5" w:rsidRPr="009538FB" w:rsidRDefault="00DE5DD5" w:rsidP="002744F6">
            <w:pPr>
              <w:suppressAutoHyphens/>
              <w:jc w:val="right"/>
              <w:rPr>
                <w:sz w:val="28"/>
                <w:szCs w:val="28"/>
              </w:rPr>
            </w:pPr>
            <w:r w:rsidRPr="009538FB">
              <w:rPr>
                <w:sz w:val="28"/>
                <w:szCs w:val="28"/>
              </w:rPr>
              <w:t>№  383 -ПГ</w:t>
            </w:r>
          </w:p>
        </w:tc>
      </w:tr>
    </w:tbl>
    <w:p w:rsidR="00DE5DD5" w:rsidRPr="009538FB" w:rsidRDefault="00DE5DD5" w:rsidP="00863218">
      <w:pPr>
        <w:widowControl/>
        <w:suppressAutoHyphens/>
        <w:autoSpaceDE/>
        <w:adjustRightInd/>
        <w:jc w:val="both"/>
        <w:rPr>
          <w:b/>
          <w:bCs/>
          <w:sz w:val="28"/>
          <w:szCs w:val="28"/>
        </w:rPr>
      </w:pPr>
    </w:p>
    <w:p w:rsidR="00DE5DD5" w:rsidRPr="009538FB" w:rsidRDefault="00DE5DD5" w:rsidP="00DF46B0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</w:p>
    <w:p w:rsidR="00DE5DD5" w:rsidRPr="009538FB" w:rsidRDefault="00DE5DD5" w:rsidP="00DF46B0">
      <w:pPr>
        <w:jc w:val="center"/>
        <w:rPr>
          <w:b/>
          <w:sz w:val="28"/>
          <w:szCs w:val="28"/>
        </w:rPr>
      </w:pPr>
      <w:r w:rsidRPr="009538FB">
        <w:rPr>
          <w:b/>
          <w:bCs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9538FB">
        <w:rPr>
          <w:b/>
          <w:sz w:val="28"/>
          <w:szCs w:val="28"/>
        </w:rPr>
        <w:t>«Предоставление в установленном порядке гражданам по договорам коммерческого найма жилых помещений муниципального жилищного фонда», утвержденный постановлением администрации Ловозерского района</w:t>
      </w:r>
    </w:p>
    <w:p w:rsidR="00DE5DD5" w:rsidRPr="009538FB" w:rsidRDefault="00DE5DD5" w:rsidP="00DF46B0">
      <w:pPr>
        <w:jc w:val="center"/>
        <w:rPr>
          <w:b/>
          <w:sz w:val="28"/>
          <w:szCs w:val="28"/>
        </w:rPr>
      </w:pPr>
      <w:r w:rsidRPr="009538FB">
        <w:rPr>
          <w:b/>
          <w:sz w:val="28"/>
          <w:szCs w:val="28"/>
        </w:rPr>
        <w:t xml:space="preserve"> от 03.05.2017 №197-ПГ</w:t>
      </w:r>
    </w:p>
    <w:p w:rsidR="00DE5DD5" w:rsidRPr="009538FB" w:rsidRDefault="00DE5DD5" w:rsidP="00863218">
      <w:pPr>
        <w:ind w:firstLine="709"/>
        <w:jc w:val="both"/>
        <w:rPr>
          <w:b/>
          <w:sz w:val="28"/>
          <w:szCs w:val="28"/>
        </w:rPr>
      </w:pPr>
    </w:p>
    <w:p w:rsidR="00DE5DD5" w:rsidRPr="009538FB" w:rsidRDefault="00DE5DD5" w:rsidP="00AE5F91">
      <w:pPr>
        <w:ind w:firstLine="709"/>
        <w:jc w:val="both"/>
        <w:rPr>
          <w:b/>
          <w:bCs/>
          <w:sz w:val="28"/>
          <w:szCs w:val="28"/>
        </w:rPr>
      </w:pPr>
      <w:r w:rsidRPr="009538FB">
        <w:rPr>
          <w:sz w:val="28"/>
          <w:szCs w:val="28"/>
        </w:rPr>
        <w:t>На основании экспертного заключения Министерства юстиции Мурманской области, в целях приведения административного регламента по предоставлению муниципальной услуги «Предоставление в установленном порядке гражданам по договорам коммерческого найма жилых помещений муниципального жилищного фонда», утвержденного постановлением администрации Ловозерского района от 03.05.2017 №197-ПГ</w:t>
      </w:r>
      <w:r w:rsidR="00107F37">
        <w:rPr>
          <w:sz w:val="28"/>
          <w:szCs w:val="28"/>
        </w:rPr>
        <w:t xml:space="preserve"> </w:t>
      </w:r>
      <w:r w:rsidRPr="009538FB">
        <w:rPr>
          <w:sz w:val="28"/>
          <w:szCs w:val="28"/>
        </w:rPr>
        <w:t xml:space="preserve">в соответствие с действующим законодательством </w:t>
      </w:r>
      <w:proofErr w:type="gramStart"/>
      <w:r w:rsidRPr="009538FB">
        <w:rPr>
          <w:b/>
          <w:bCs/>
          <w:sz w:val="28"/>
          <w:szCs w:val="28"/>
        </w:rPr>
        <w:t>п</w:t>
      </w:r>
      <w:proofErr w:type="gramEnd"/>
      <w:r w:rsidRPr="009538FB">
        <w:rPr>
          <w:b/>
          <w:bCs/>
          <w:sz w:val="28"/>
          <w:szCs w:val="28"/>
        </w:rPr>
        <w:t xml:space="preserve"> о с т а н о в л я ю:</w:t>
      </w:r>
    </w:p>
    <w:p w:rsidR="00DE5DD5" w:rsidRPr="009538FB" w:rsidRDefault="00DE5DD5" w:rsidP="00470708">
      <w:pPr>
        <w:jc w:val="both"/>
        <w:rPr>
          <w:b/>
          <w:bCs/>
          <w:sz w:val="28"/>
          <w:szCs w:val="28"/>
        </w:rPr>
      </w:pPr>
    </w:p>
    <w:p w:rsidR="00DE5DD5" w:rsidRPr="009538FB" w:rsidRDefault="00DE5DD5" w:rsidP="00AA51F1">
      <w:pPr>
        <w:pStyle w:val="a5"/>
        <w:keepNext/>
        <w:widowControl/>
        <w:numPr>
          <w:ilvl w:val="0"/>
          <w:numId w:val="5"/>
        </w:numPr>
        <w:tabs>
          <w:tab w:val="left" w:pos="0"/>
        </w:tabs>
        <w:suppressAutoHyphens/>
        <w:autoSpaceDE/>
        <w:adjustRightInd/>
        <w:ind w:left="0" w:firstLine="0"/>
        <w:jc w:val="both"/>
        <w:outlineLvl w:val="0"/>
        <w:rPr>
          <w:sz w:val="28"/>
          <w:szCs w:val="28"/>
        </w:rPr>
      </w:pPr>
      <w:r w:rsidRPr="009538FB">
        <w:rPr>
          <w:sz w:val="28"/>
          <w:szCs w:val="28"/>
        </w:rPr>
        <w:t>Внести в административный регламент по предоставлению муниципальной услуги «Предоставление в установленном порядке гражданам по договорам коммерческого найма жилых помещений муниципального жилищного фонда», утвержденный постановлением администрации Ловозерского района от 03.05.2017 №197-ПГ (далее- Регламент) следующие изменения:</w:t>
      </w:r>
    </w:p>
    <w:p w:rsidR="00DE5DD5" w:rsidRPr="009538FB" w:rsidRDefault="00DE5DD5" w:rsidP="00107F37">
      <w:pPr>
        <w:pStyle w:val="ConsPlusNormal"/>
        <w:numPr>
          <w:ilvl w:val="1"/>
          <w:numId w:val="5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>Пункт 2.6.1. подразд</w:t>
      </w:r>
      <w:r>
        <w:rPr>
          <w:sz w:val="28"/>
          <w:szCs w:val="28"/>
        </w:rPr>
        <w:t>е</w:t>
      </w:r>
      <w:r w:rsidRPr="009538FB">
        <w:rPr>
          <w:sz w:val="28"/>
          <w:szCs w:val="28"/>
        </w:rPr>
        <w:t>ла 2.6 Регламента изложить в следующей редакции: «2.6.1 Предоставление жилого помещения по договору коммерческого найма.</w:t>
      </w:r>
    </w:p>
    <w:p w:rsidR="00DE5DD5" w:rsidRPr="009538FB" w:rsidRDefault="00DE5DD5" w:rsidP="0062640B">
      <w:pPr>
        <w:adjustRightInd/>
        <w:ind w:firstLine="68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>В жилой фонд коммерческого использования включаются не используемые по договору социального найма неблагоустроенные жилые помещения.</w:t>
      </w:r>
    </w:p>
    <w:p w:rsidR="00DE5DD5" w:rsidRPr="009538FB" w:rsidRDefault="00DE5DD5" w:rsidP="0062640B">
      <w:pPr>
        <w:adjustRightInd/>
        <w:ind w:firstLine="68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>Жилые помещения коммерческого использования предоставляются в аренду юридическим лицам и по договору найма физическим лицам для использования в качестве жилых помещений на возмездной основе на срок не более пяти лет.</w:t>
      </w:r>
    </w:p>
    <w:p w:rsidR="00DE5DD5" w:rsidRPr="009538FB" w:rsidRDefault="00DE5DD5" w:rsidP="0062640B">
      <w:pPr>
        <w:widowControl/>
        <w:autoSpaceDN/>
        <w:adjustRightInd/>
        <w:ind w:firstLine="68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ab/>
        <w:t>Для предоставления жилого помещения по договору найма жилых помещений коммерческого жилищного фонда заявители предоставляют в Администрацию следующие документы:</w:t>
      </w:r>
    </w:p>
    <w:p w:rsidR="00DE5DD5" w:rsidRPr="009538FB" w:rsidRDefault="00DE5DD5" w:rsidP="0062640B">
      <w:pPr>
        <w:adjustRightInd/>
        <w:ind w:firstLine="68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 xml:space="preserve">а) личное </w:t>
      </w:r>
      <w:hyperlink w:anchor="P525" w:history="1">
        <w:r w:rsidRPr="009538FB">
          <w:rPr>
            <w:color w:val="0000FF"/>
            <w:sz w:val="28"/>
            <w:szCs w:val="28"/>
          </w:rPr>
          <w:t>заявление</w:t>
        </w:r>
      </w:hyperlink>
      <w:r w:rsidRPr="009538FB">
        <w:rPr>
          <w:sz w:val="28"/>
          <w:szCs w:val="28"/>
        </w:rPr>
        <w:t xml:space="preserve"> гражданина согласно приложению N 1 к </w:t>
      </w:r>
      <w:r w:rsidRPr="009538FB">
        <w:rPr>
          <w:sz w:val="28"/>
          <w:szCs w:val="28"/>
        </w:rPr>
        <w:lastRenderedPageBreak/>
        <w:t>настоящему Административному регламенту;</w:t>
      </w:r>
    </w:p>
    <w:p w:rsidR="00DE5DD5" w:rsidRPr="009538FB" w:rsidRDefault="00DE5DD5" w:rsidP="0062640B">
      <w:pPr>
        <w:widowControl/>
        <w:ind w:firstLine="540"/>
        <w:jc w:val="both"/>
        <w:rPr>
          <w:sz w:val="28"/>
          <w:szCs w:val="28"/>
        </w:rPr>
      </w:pPr>
      <w:bookmarkStart w:id="0" w:name="sub_239"/>
      <w:r w:rsidRPr="009538FB">
        <w:rPr>
          <w:sz w:val="28"/>
          <w:szCs w:val="28"/>
        </w:rPr>
        <w:t>б) документы, удостоверяющие личности  заявителя и членов его семьи: паспорта (страницы 2, 3, 5), свидетельства о рождении на несовершеннолетних детей, свидетельство о заключении или расторжении брака, решение об усыновлении (удочерении), судебные решения, постановление органов опеки и попечительства в предусмотренных законом случаях;</w:t>
      </w:r>
    </w:p>
    <w:p w:rsidR="00DE5DD5" w:rsidRPr="009538FB" w:rsidRDefault="00DE5DD5" w:rsidP="0062640B">
      <w:pPr>
        <w:widowControl/>
        <w:suppressAutoHyphens/>
        <w:autoSpaceDN/>
        <w:adjustRightInd/>
        <w:ind w:firstLine="680"/>
        <w:jc w:val="both"/>
        <w:rPr>
          <w:sz w:val="28"/>
          <w:szCs w:val="28"/>
          <w:lang w:eastAsia="ar-SA"/>
        </w:rPr>
      </w:pPr>
      <w:r w:rsidRPr="009538FB">
        <w:rPr>
          <w:sz w:val="28"/>
          <w:szCs w:val="28"/>
          <w:lang w:eastAsia="ar-SA"/>
        </w:rPr>
        <w:t>в) документ, подтверждающий право пользования жилым помещением, занимаемым заявителем и членами его семьи (договор), либо документ, являющийся основанием вселения (ордер, решение о предоставлении жилого помещения);</w:t>
      </w:r>
    </w:p>
    <w:p w:rsidR="00DE5DD5" w:rsidRPr="009538FB" w:rsidRDefault="00DE5DD5" w:rsidP="0062640B">
      <w:pPr>
        <w:widowControl/>
        <w:suppressAutoHyphens/>
        <w:autoSpaceDN/>
        <w:adjustRightInd/>
        <w:ind w:firstLine="680"/>
        <w:jc w:val="both"/>
        <w:rPr>
          <w:sz w:val="28"/>
          <w:szCs w:val="28"/>
          <w:lang w:eastAsia="ar-SA"/>
        </w:rPr>
      </w:pPr>
      <w:r w:rsidRPr="009538FB">
        <w:rPr>
          <w:sz w:val="28"/>
          <w:szCs w:val="28"/>
          <w:lang w:eastAsia="ar-SA"/>
        </w:rPr>
        <w:t>г) справку о составе семьи;</w:t>
      </w:r>
    </w:p>
    <w:p w:rsidR="00DE5DD5" w:rsidRPr="009538FB" w:rsidRDefault="00DE5DD5" w:rsidP="0062640B">
      <w:pPr>
        <w:widowControl/>
        <w:suppressAutoHyphens/>
        <w:autoSpaceDN/>
        <w:adjustRightInd/>
        <w:ind w:firstLine="68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>д) ходатайство руководителя учреждения, обосновывающее предоставление жилого помещения с указанием условий характера трудовых отношений с гражданином;</w:t>
      </w:r>
    </w:p>
    <w:p w:rsidR="00DE5DD5" w:rsidRPr="009538FB" w:rsidRDefault="00DE5DD5" w:rsidP="0062640B">
      <w:pPr>
        <w:widowControl/>
        <w:suppressAutoHyphens/>
        <w:autoSpaceDN/>
        <w:adjustRightInd/>
        <w:ind w:firstLine="68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>е) выписку из ЕГРП выданную управлением  федеральной  регистрационной  службы  по Мурманской области о наличии или отсутствии прав собственности на жилые помещения у заявителя и всех членов его семьи.</w:t>
      </w:r>
    </w:p>
    <w:p w:rsidR="00DE5DD5" w:rsidRPr="009538FB" w:rsidRDefault="00DE5DD5" w:rsidP="0062640B">
      <w:pPr>
        <w:widowControl/>
        <w:suppressAutoHyphens/>
        <w:autoSpaceDN/>
        <w:adjustRightInd/>
        <w:ind w:firstLine="680"/>
        <w:jc w:val="both"/>
        <w:rPr>
          <w:sz w:val="28"/>
          <w:szCs w:val="28"/>
          <w:lang w:eastAsia="ar-SA"/>
        </w:rPr>
      </w:pPr>
      <w:r w:rsidRPr="009538FB">
        <w:rPr>
          <w:sz w:val="28"/>
          <w:szCs w:val="28"/>
          <w:lang w:eastAsia="ar-SA"/>
        </w:rPr>
        <w:t>ж) справки с эксплуатирующих и обслуживающих организаций об отсутствии задолженности за коммунальные и жилищные услуги;</w:t>
      </w:r>
    </w:p>
    <w:bookmarkEnd w:id="0"/>
    <w:p w:rsidR="00DE5DD5" w:rsidRPr="009538FB" w:rsidRDefault="00DE5DD5" w:rsidP="0062640B">
      <w:pPr>
        <w:adjustRightInd/>
        <w:ind w:firstLine="68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>Документы  указанные в подпунктах а, б, д пункта 2.6.1. предоставляются заявителем самостоятельно.</w:t>
      </w:r>
    </w:p>
    <w:p w:rsidR="00DE5DD5" w:rsidRPr="009538FB" w:rsidRDefault="00DE5DD5" w:rsidP="0062640B">
      <w:pPr>
        <w:widowControl/>
        <w:autoSpaceDE/>
        <w:autoSpaceDN/>
        <w:adjustRightInd/>
        <w:ind w:firstLine="68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>Все документы предоставляются в копиях с одновременным предоставлением оригинала. Копия документа после проверки ее соответствия оригиналу заверяется лицом, принимающим документы, оригинал документа возвращается заявителю.</w:t>
      </w:r>
    </w:p>
    <w:p w:rsidR="00DE5DD5" w:rsidRPr="009538FB" w:rsidRDefault="00DE5DD5" w:rsidP="0062640B">
      <w:pPr>
        <w:adjustRightInd/>
        <w:ind w:firstLine="68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>Все копии документов должны быть заверены подписью заявителя и печатью, если заявителем является юридическое лицо.</w:t>
      </w:r>
    </w:p>
    <w:p w:rsidR="00DE5DD5" w:rsidRPr="009538FB" w:rsidRDefault="00DE5DD5" w:rsidP="0062640B">
      <w:pPr>
        <w:adjustRightInd/>
        <w:ind w:firstLine="68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>Заявление подается на имя Главы Ловозерского района.</w:t>
      </w:r>
    </w:p>
    <w:p w:rsidR="00DE5DD5" w:rsidRPr="009538FB" w:rsidRDefault="00DE5DD5" w:rsidP="0062640B">
      <w:pPr>
        <w:adjustRightInd/>
        <w:ind w:firstLine="68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>К заявлению с документами прилагается подписанная заявителем опись (в 2-х экземплярах) предоставленных им документов, один экземпляр которой остается у заявителя с отметкой специалиста, ответственного за прием документов, о принятии документов.</w:t>
      </w:r>
    </w:p>
    <w:p w:rsidR="00DE5DD5" w:rsidRPr="009538FB" w:rsidRDefault="00DE5DD5" w:rsidP="0062640B">
      <w:pPr>
        <w:adjustRightInd/>
        <w:ind w:firstLine="54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>От заявителя запрещено требовать:</w:t>
      </w:r>
    </w:p>
    <w:p w:rsidR="00DE5DD5" w:rsidRPr="009538FB" w:rsidRDefault="00DE5DD5" w:rsidP="0062640B">
      <w:pPr>
        <w:adjustRightInd/>
        <w:ind w:firstLine="54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E5DD5" w:rsidRPr="009538FB" w:rsidRDefault="00DE5DD5" w:rsidP="0062640B">
      <w:pPr>
        <w:adjustRightInd/>
        <w:ind w:firstLine="54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</w:t>
      </w:r>
      <w:r w:rsidRPr="009538FB">
        <w:rPr>
          <w:sz w:val="28"/>
          <w:szCs w:val="28"/>
        </w:rPr>
        <w:lastRenderedPageBreak/>
        <w:t xml:space="preserve">органам местного самоуправления организаций, участвующих в предоставлении предусмотренных </w:t>
      </w:r>
      <w:hyperlink r:id="rId8" w:history="1">
        <w:r w:rsidRPr="009538FB">
          <w:rPr>
            <w:color w:val="0000FF"/>
            <w:sz w:val="28"/>
            <w:szCs w:val="28"/>
          </w:rPr>
          <w:t>частью 1 статьи 1</w:t>
        </w:r>
      </w:hyperlink>
      <w:r w:rsidRPr="009538FB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9538FB">
          <w:rPr>
            <w:color w:val="0000FF"/>
            <w:sz w:val="28"/>
            <w:szCs w:val="28"/>
          </w:rPr>
          <w:t>частью 6 статьи 7</w:t>
        </w:r>
      </w:hyperlink>
      <w:r w:rsidRPr="009538FB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E5DD5" w:rsidRDefault="00DE5DD5" w:rsidP="0062640B">
      <w:pPr>
        <w:adjustRightInd/>
        <w:ind w:firstLine="54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9538FB">
          <w:rPr>
            <w:color w:val="0000FF"/>
            <w:sz w:val="28"/>
            <w:szCs w:val="28"/>
          </w:rPr>
          <w:t>части 1 статьи 9</w:t>
        </w:r>
      </w:hyperlink>
      <w:r w:rsidRPr="009538FB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DE5DD5" w:rsidRDefault="00DE5DD5" w:rsidP="00AA51F1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3.2.1. раздела 3.2. Регламента дополнить:</w:t>
      </w:r>
    </w:p>
    <w:p w:rsidR="00DE5DD5" w:rsidRDefault="00DE5DD5" w:rsidP="00C46C02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абзацем 5 следующего содержания «- через многофункциональный центр»;</w:t>
      </w:r>
    </w:p>
    <w:p w:rsidR="00DE5DD5" w:rsidRDefault="00DE5DD5" w:rsidP="00C46C02">
      <w:pPr>
        <w:adjustRightInd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абзацем 6 следующего содержания «При подаче документов через многофункциональный центр </w:t>
      </w:r>
      <w:r>
        <w:rPr>
          <w:bCs/>
          <w:sz w:val="28"/>
          <w:szCs w:val="28"/>
        </w:rPr>
        <w:t xml:space="preserve">заявление регистрируется </w:t>
      </w:r>
      <w:r w:rsidRPr="00735F23">
        <w:rPr>
          <w:bCs/>
          <w:sz w:val="28"/>
          <w:szCs w:val="28"/>
        </w:rPr>
        <w:t xml:space="preserve">в день передачи многофункциональным центром таких документов в </w:t>
      </w:r>
      <w:r>
        <w:rPr>
          <w:bCs/>
          <w:sz w:val="28"/>
          <w:szCs w:val="28"/>
        </w:rPr>
        <w:t>администрацию Ловозерского района. При этом срок предоставления муниципальной услуги начинает исчисляться с момента поступления документов из многофункционального центра в администрацию Ловозерского района.».</w:t>
      </w:r>
    </w:p>
    <w:p w:rsidR="005626C4" w:rsidRDefault="00DE5DD5" w:rsidP="00AA51F1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9538FB">
        <w:rPr>
          <w:sz w:val="28"/>
          <w:szCs w:val="28"/>
        </w:rPr>
        <w:t xml:space="preserve">.Абзац 6 пункта 3.2.4 подраздела 3.2 Регламента изложить в следующей редакции: « О принятом решении заявитель уведомляется в течение 1 рабочего дня со дня подписания мотивированного ответа посредством отправления простого письма. Ответ на обращение, поступившее в форме электронного документа, направляется по форме электронного документа, по адресу электронной почты, указанному в обращении или в письменной </w:t>
      </w:r>
      <w:r w:rsidRPr="00AA51F1">
        <w:rPr>
          <w:sz w:val="28"/>
          <w:szCs w:val="28"/>
        </w:rPr>
        <w:t>форме по почтовому адресу, указанному в обращении</w:t>
      </w:r>
      <w:proofErr w:type="gramStart"/>
      <w:r w:rsidRPr="00AA51F1">
        <w:rPr>
          <w:sz w:val="28"/>
          <w:szCs w:val="28"/>
        </w:rPr>
        <w:t>.»</w:t>
      </w:r>
      <w:proofErr w:type="gramEnd"/>
    </w:p>
    <w:p w:rsidR="00DE5DD5" w:rsidRPr="00AA51F1" w:rsidRDefault="005626C4" w:rsidP="00AA51F1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E5DD5" w:rsidRPr="00AA51F1">
        <w:rPr>
          <w:sz w:val="28"/>
          <w:szCs w:val="28"/>
        </w:rPr>
        <w:t xml:space="preserve">Подраздел 2.5 Регламента дополнить абзацем следующего содержания: </w:t>
      </w:r>
      <w:proofErr w:type="gramStart"/>
      <w:r w:rsidR="00DE5DD5" w:rsidRPr="00AA51F1">
        <w:rPr>
          <w:sz w:val="28"/>
          <w:szCs w:val="28"/>
        </w:rPr>
        <w:t>«-</w:t>
      </w:r>
      <w:proofErr w:type="gramEnd"/>
      <w:r w:rsidR="00DE5DD5" w:rsidRPr="00AA51F1">
        <w:rPr>
          <w:sz w:val="28"/>
          <w:szCs w:val="28"/>
        </w:rPr>
        <w:t>Постановлением администрации Ловозерского района от 31.10.2013 №265-ПГ «Об утверждении административных регламентов предоставления муниципальных услуг».</w:t>
      </w:r>
    </w:p>
    <w:p w:rsidR="00DE5DD5" w:rsidRPr="00AA51F1" w:rsidRDefault="00DE5DD5" w:rsidP="00AA51F1">
      <w:pPr>
        <w:adjustRightInd/>
        <w:ind w:firstLine="540"/>
        <w:jc w:val="both"/>
        <w:rPr>
          <w:sz w:val="28"/>
          <w:szCs w:val="28"/>
        </w:rPr>
      </w:pPr>
      <w:r w:rsidRPr="00AA51F1">
        <w:rPr>
          <w:sz w:val="28"/>
          <w:szCs w:val="28"/>
        </w:rPr>
        <w:t>1.</w:t>
      </w:r>
      <w:r w:rsidR="005626C4">
        <w:rPr>
          <w:sz w:val="28"/>
          <w:szCs w:val="28"/>
        </w:rPr>
        <w:t>5</w:t>
      </w:r>
      <w:r w:rsidRPr="00AA51F1">
        <w:rPr>
          <w:sz w:val="28"/>
          <w:szCs w:val="28"/>
        </w:rPr>
        <w:t>. Абзац 2 пункта 2.7.1 подраздела 2.7 Регламента исключить.</w:t>
      </w:r>
    </w:p>
    <w:p w:rsidR="00DE5DD5" w:rsidRPr="00AA51F1" w:rsidRDefault="005626C4" w:rsidP="00AA51F1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E5DD5" w:rsidRPr="00AA51F1">
        <w:rPr>
          <w:sz w:val="28"/>
          <w:szCs w:val="28"/>
        </w:rPr>
        <w:t>. В абзаце 9 пункта 2.7.1 подраздела 2.7 Регламентаслова «о предоставлении либо» заменить словом «об».</w:t>
      </w:r>
    </w:p>
    <w:p w:rsidR="00DE5DD5" w:rsidRPr="00AA51F1" w:rsidRDefault="00DE5DD5" w:rsidP="00AA51F1">
      <w:pPr>
        <w:adjustRightInd/>
        <w:ind w:firstLine="540"/>
        <w:jc w:val="both"/>
        <w:rPr>
          <w:sz w:val="28"/>
          <w:szCs w:val="28"/>
        </w:rPr>
      </w:pPr>
      <w:r w:rsidRPr="00AA51F1">
        <w:rPr>
          <w:sz w:val="28"/>
          <w:szCs w:val="28"/>
        </w:rPr>
        <w:t>1.</w:t>
      </w:r>
      <w:r w:rsidR="005626C4">
        <w:rPr>
          <w:sz w:val="28"/>
          <w:szCs w:val="28"/>
        </w:rPr>
        <w:t>7</w:t>
      </w:r>
      <w:r w:rsidRPr="00AA51F1">
        <w:rPr>
          <w:sz w:val="28"/>
          <w:szCs w:val="28"/>
        </w:rPr>
        <w:t>. Абзац 5 пункта 2.7.1 подраздела 2.7 Регламента исключить.</w:t>
      </w:r>
    </w:p>
    <w:p w:rsidR="00DE5DD5" w:rsidRDefault="005626C4" w:rsidP="00AA51F1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DE5DD5" w:rsidRPr="00AA51F1">
        <w:rPr>
          <w:sz w:val="28"/>
          <w:szCs w:val="28"/>
        </w:rPr>
        <w:t xml:space="preserve">. Абзац 1подраздела 2.8 Регламента изложить в следующей редакции: «Размер платы, взимаемой с Заявителя при предоставлении муниципальной </w:t>
      </w:r>
      <w:r w:rsidR="00DE5DD5" w:rsidRPr="00AA51F1">
        <w:rPr>
          <w:sz w:val="28"/>
          <w:szCs w:val="28"/>
        </w:rPr>
        <w:lastRenderedPageBreak/>
        <w:t>услуги, и способы ее взимания</w:t>
      </w:r>
      <w:proofErr w:type="gramStart"/>
      <w:r w:rsidR="00DE5DD5" w:rsidRPr="00AA51F1">
        <w:rPr>
          <w:sz w:val="28"/>
          <w:szCs w:val="28"/>
        </w:rPr>
        <w:t>.».</w:t>
      </w:r>
      <w:proofErr w:type="gramEnd"/>
    </w:p>
    <w:p w:rsidR="005626C4" w:rsidRPr="00AA51F1" w:rsidRDefault="005626C4" w:rsidP="00AA51F1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В а</w:t>
      </w:r>
      <w:r w:rsidRPr="00AA51F1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Pr="00AA51F1">
        <w:rPr>
          <w:sz w:val="28"/>
          <w:szCs w:val="28"/>
        </w:rPr>
        <w:t xml:space="preserve"> 2 пункта </w:t>
      </w:r>
      <w:r>
        <w:rPr>
          <w:sz w:val="28"/>
          <w:szCs w:val="28"/>
        </w:rPr>
        <w:t>3</w:t>
      </w:r>
      <w:r w:rsidRPr="00AA51F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A51F1">
        <w:rPr>
          <w:sz w:val="28"/>
          <w:szCs w:val="28"/>
        </w:rPr>
        <w:t>.</w:t>
      </w:r>
      <w:r>
        <w:rPr>
          <w:sz w:val="28"/>
          <w:szCs w:val="28"/>
        </w:rPr>
        <w:t>4 подраздела 3</w:t>
      </w:r>
      <w:r w:rsidRPr="00AA51F1">
        <w:rPr>
          <w:sz w:val="28"/>
          <w:szCs w:val="28"/>
        </w:rPr>
        <w:t>.</w:t>
      </w:r>
      <w:r>
        <w:rPr>
          <w:sz w:val="28"/>
          <w:szCs w:val="28"/>
        </w:rPr>
        <w:t xml:space="preserve">2 Регламента </w:t>
      </w:r>
      <w:r w:rsidRPr="005626C4">
        <w:rPr>
          <w:sz w:val="28"/>
          <w:szCs w:val="28"/>
        </w:rPr>
        <w:t>слова «30 рабочих дней» заменить словами «</w:t>
      </w:r>
      <w:r>
        <w:rPr>
          <w:sz w:val="28"/>
          <w:szCs w:val="28"/>
        </w:rPr>
        <w:t>15 рабочих</w:t>
      </w:r>
      <w:r w:rsidRPr="005626C4">
        <w:rPr>
          <w:sz w:val="28"/>
          <w:szCs w:val="28"/>
        </w:rPr>
        <w:t xml:space="preserve"> дней»</w:t>
      </w:r>
    </w:p>
    <w:p w:rsidR="00DE5DD5" w:rsidRPr="00AA51F1" w:rsidRDefault="00DE5DD5" w:rsidP="00AA51F1">
      <w:pPr>
        <w:adjustRightInd/>
        <w:ind w:firstLine="540"/>
        <w:jc w:val="both"/>
        <w:rPr>
          <w:sz w:val="28"/>
          <w:szCs w:val="28"/>
        </w:rPr>
      </w:pPr>
      <w:r w:rsidRPr="00AA51F1">
        <w:rPr>
          <w:sz w:val="28"/>
          <w:szCs w:val="28"/>
        </w:rPr>
        <w:t>1.</w:t>
      </w:r>
      <w:r w:rsidR="0037121F">
        <w:rPr>
          <w:sz w:val="28"/>
          <w:szCs w:val="28"/>
        </w:rPr>
        <w:t>10</w:t>
      </w:r>
      <w:r w:rsidRPr="00AA51F1">
        <w:rPr>
          <w:sz w:val="28"/>
          <w:szCs w:val="28"/>
        </w:rPr>
        <w:t>. В абзацах 3,6,8 пункта 3.2.4 подраздела 3.2. Регламента слова «либо по договору найма жилого помещения специализированного жилищного фонда» исключить.</w:t>
      </w:r>
    </w:p>
    <w:p w:rsidR="00DE5DD5" w:rsidRPr="00AA51F1" w:rsidRDefault="005626C4" w:rsidP="00AA51F1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121F">
        <w:rPr>
          <w:sz w:val="28"/>
          <w:szCs w:val="28"/>
        </w:rPr>
        <w:t>11</w:t>
      </w:r>
      <w:r w:rsidR="00DE5DD5" w:rsidRPr="00AA51F1">
        <w:rPr>
          <w:sz w:val="28"/>
          <w:szCs w:val="28"/>
        </w:rPr>
        <w:t>. В пункте 3.2. раздела 3 Регламента:</w:t>
      </w:r>
    </w:p>
    <w:p w:rsidR="00673B12" w:rsidRDefault="00DE5DD5" w:rsidP="00E819C3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AA51F1">
        <w:rPr>
          <w:sz w:val="28"/>
          <w:szCs w:val="28"/>
        </w:rPr>
        <w:t>- абзац 2 считать абзацем 3, а абзац 3 считать абзацем 2</w:t>
      </w:r>
      <w:r w:rsidR="00673B12">
        <w:rPr>
          <w:sz w:val="28"/>
          <w:szCs w:val="28"/>
        </w:rPr>
        <w:t>.</w:t>
      </w:r>
    </w:p>
    <w:p w:rsidR="00DE5DD5" w:rsidRDefault="00673B12" w:rsidP="00E819C3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1.12.</w:t>
      </w:r>
      <w:r w:rsidR="00DE5DD5" w:rsidRPr="00AA51F1">
        <w:rPr>
          <w:sz w:val="28"/>
          <w:szCs w:val="28"/>
        </w:rPr>
        <w:t xml:space="preserve"> Приложение №4 Регламента изложить в редакции согласно приложению.</w:t>
      </w:r>
    </w:p>
    <w:p w:rsidR="005626C4" w:rsidRPr="00AA51F1" w:rsidRDefault="0037121F" w:rsidP="005626C4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73B12">
        <w:rPr>
          <w:sz w:val="28"/>
          <w:szCs w:val="28"/>
        </w:rPr>
        <w:t>3</w:t>
      </w:r>
      <w:r w:rsidR="005626C4" w:rsidRPr="00AA51F1">
        <w:rPr>
          <w:sz w:val="28"/>
          <w:szCs w:val="28"/>
        </w:rPr>
        <w:t>. В подразделе 5.7. Регламента слова «30 рабочих дней» заменить словами «в течение пятнадцати рабочих дней».</w:t>
      </w:r>
    </w:p>
    <w:p w:rsidR="00DE5DD5" w:rsidRPr="00AA51F1" w:rsidRDefault="00DE5DD5" w:rsidP="00E819C3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</w:p>
    <w:p w:rsidR="00DE5DD5" w:rsidRDefault="00DE5DD5" w:rsidP="001E7772">
      <w:pPr>
        <w:pStyle w:val="a5"/>
        <w:keepNext/>
        <w:widowControl/>
        <w:numPr>
          <w:ilvl w:val="0"/>
          <w:numId w:val="5"/>
        </w:numPr>
        <w:tabs>
          <w:tab w:val="left" w:pos="0"/>
        </w:tabs>
        <w:suppressAutoHyphens/>
        <w:autoSpaceDE/>
        <w:adjustRightInd/>
        <w:ind w:left="0" w:firstLine="426"/>
        <w:jc w:val="both"/>
        <w:outlineLvl w:val="0"/>
        <w:rPr>
          <w:sz w:val="28"/>
          <w:szCs w:val="28"/>
        </w:rPr>
      </w:pPr>
      <w:r w:rsidRPr="00AA51F1">
        <w:rPr>
          <w:sz w:val="28"/>
          <w:szCs w:val="28"/>
        </w:rPr>
        <w:t xml:space="preserve">Опубликовать настоящее постановление </w:t>
      </w:r>
      <w:r w:rsidR="00673B12">
        <w:rPr>
          <w:sz w:val="28"/>
          <w:szCs w:val="28"/>
        </w:rPr>
        <w:t>в общественно- политической газете «</w:t>
      </w:r>
      <w:proofErr w:type="gramStart"/>
      <w:r w:rsidR="00673B12">
        <w:rPr>
          <w:sz w:val="28"/>
          <w:szCs w:val="28"/>
        </w:rPr>
        <w:t>Ловозерская</w:t>
      </w:r>
      <w:proofErr w:type="gramEnd"/>
      <w:r w:rsidR="00673B12">
        <w:rPr>
          <w:sz w:val="28"/>
          <w:szCs w:val="28"/>
        </w:rPr>
        <w:t xml:space="preserve"> правда и разместить </w:t>
      </w:r>
      <w:r w:rsidRPr="00AA51F1">
        <w:rPr>
          <w:sz w:val="28"/>
          <w:szCs w:val="28"/>
        </w:rPr>
        <w:t>на официальном сайте администрации Ловозерского района в сети Интернет.</w:t>
      </w:r>
    </w:p>
    <w:p w:rsidR="00DE5DD5" w:rsidRPr="00AA51F1" w:rsidRDefault="00DE5DD5" w:rsidP="00AA51F1">
      <w:pPr>
        <w:pStyle w:val="a5"/>
        <w:keepNext/>
        <w:widowControl/>
        <w:tabs>
          <w:tab w:val="left" w:pos="0"/>
        </w:tabs>
        <w:suppressAutoHyphens/>
        <w:autoSpaceDE/>
        <w:adjustRightInd/>
        <w:ind w:left="0"/>
        <w:jc w:val="both"/>
        <w:outlineLvl w:val="0"/>
        <w:rPr>
          <w:sz w:val="28"/>
          <w:szCs w:val="28"/>
        </w:rPr>
      </w:pPr>
    </w:p>
    <w:p w:rsidR="00DE5DD5" w:rsidRDefault="00DE5DD5" w:rsidP="001E7772">
      <w:pPr>
        <w:pStyle w:val="a5"/>
        <w:keepNext/>
        <w:widowControl/>
        <w:numPr>
          <w:ilvl w:val="0"/>
          <w:numId w:val="5"/>
        </w:numPr>
        <w:tabs>
          <w:tab w:val="left" w:pos="0"/>
        </w:tabs>
        <w:suppressAutoHyphens/>
        <w:autoSpaceDE/>
        <w:adjustRightInd/>
        <w:ind w:left="0" w:firstLine="426"/>
        <w:jc w:val="both"/>
        <w:outlineLvl w:val="0"/>
        <w:rPr>
          <w:sz w:val="28"/>
          <w:szCs w:val="28"/>
        </w:rPr>
      </w:pPr>
      <w:r w:rsidRPr="00AA51F1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DE5DD5" w:rsidRDefault="00DE5DD5" w:rsidP="00AA51F1">
      <w:pPr>
        <w:pStyle w:val="a5"/>
        <w:keepNext/>
        <w:widowControl/>
        <w:tabs>
          <w:tab w:val="left" w:pos="0"/>
        </w:tabs>
        <w:suppressAutoHyphens/>
        <w:autoSpaceDE/>
        <w:adjustRightInd/>
        <w:ind w:left="0"/>
        <w:jc w:val="both"/>
        <w:outlineLvl w:val="0"/>
        <w:rPr>
          <w:sz w:val="28"/>
          <w:szCs w:val="28"/>
        </w:rPr>
      </w:pPr>
    </w:p>
    <w:p w:rsidR="00DE5DD5" w:rsidRPr="009538FB" w:rsidRDefault="00DE5DD5" w:rsidP="001E7772">
      <w:pPr>
        <w:pStyle w:val="a5"/>
        <w:keepNext/>
        <w:widowControl/>
        <w:numPr>
          <w:ilvl w:val="0"/>
          <w:numId w:val="5"/>
        </w:numPr>
        <w:tabs>
          <w:tab w:val="left" w:pos="0"/>
        </w:tabs>
        <w:suppressAutoHyphens/>
        <w:autoSpaceDE/>
        <w:adjustRightInd/>
        <w:ind w:left="0" w:firstLine="426"/>
        <w:jc w:val="both"/>
        <w:outlineLvl w:val="0"/>
        <w:rPr>
          <w:sz w:val="28"/>
          <w:szCs w:val="28"/>
        </w:rPr>
      </w:pPr>
      <w:r w:rsidRPr="00AA51F1">
        <w:rPr>
          <w:sz w:val="28"/>
          <w:szCs w:val="28"/>
        </w:rPr>
        <w:t>Контроль заисполнением настоящего постановления остав</w:t>
      </w:r>
      <w:r w:rsidRPr="009538FB">
        <w:rPr>
          <w:sz w:val="28"/>
          <w:szCs w:val="28"/>
        </w:rPr>
        <w:t>ляю за собой.</w:t>
      </w:r>
    </w:p>
    <w:p w:rsidR="00DE5DD5" w:rsidRDefault="00DE5DD5" w:rsidP="004E58D2">
      <w:pPr>
        <w:widowControl/>
        <w:suppressAutoHyphens/>
        <w:autoSpaceDE/>
        <w:adjustRightInd/>
        <w:jc w:val="both"/>
        <w:outlineLvl w:val="0"/>
        <w:rPr>
          <w:sz w:val="28"/>
          <w:szCs w:val="28"/>
        </w:rPr>
      </w:pPr>
    </w:p>
    <w:p w:rsidR="00DE5DD5" w:rsidRDefault="00DE5DD5" w:rsidP="004E58D2">
      <w:pPr>
        <w:widowControl/>
        <w:suppressAutoHyphens/>
        <w:autoSpaceDE/>
        <w:adjustRightInd/>
        <w:jc w:val="both"/>
        <w:outlineLvl w:val="0"/>
        <w:rPr>
          <w:sz w:val="28"/>
          <w:szCs w:val="28"/>
        </w:rPr>
      </w:pPr>
    </w:p>
    <w:p w:rsidR="00DE5DD5" w:rsidRDefault="00DE5DD5" w:rsidP="004E58D2">
      <w:pPr>
        <w:widowControl/>
        <w:suppressAutoHyphens/>
        <w:autoSpaceDE/>
        <w:adjustRightInd/>
        <w:jc w:val="both"/>
        <w:outlineLvl w:val="0"/>
        <w:rPr>
          <w:sz w:val="28"/>
          <w:szCs w:val="28"/>
        </w:rPr>
      </w:pPr>
    </w:p>
    <w:p w:rsidR="00DE5DD5" w:rsidRDefault="00DE5DD5" w:rsidP="004E58D2">
      <w:pPr>
        <w:widowControl/>
        <w:suppressAutoHyphens/>
        <w:autoSpaceDE/>
        <w:adjustRightInd/>
        <w:jc w:val="both"/>
        <w:outlineLvl w:val="0"/>
        <w:rPr>
          <w:sz w:val="28"/>
          <w:szCs w:val="28"/>
        </w:rPr>
      </w:pPr>
    </w:p>
    <w:p w:rsidR="00DE5DD5" w:rsidRPr="002E60C3" w:rsidRDefault="00DE5DD5" w:rsidP="004E58D2">
      <w:pPr>
        <w:widowControl/>
        <w:suppressAutoHyphens/>
        <w:autoSpaceDE/>
        <w:adjustRightInd/>
        <w:jc w:val="both"/>
        <w:outlineLvl w:val="0"/>
        <w:rPr>
          <w:sz w:val="28"/>
          <w:szCs w:val="28"/>
        </w:rPr>
      </w:pPr>
    </w:p>
    <w:p w:rsidR="00DE5DD5" w:rsidRPr="002E60C3" w:rsidRDefault="00DE5DD5" w:rsidP="004E58D2">
      <w:pPr>
        <w:widowControl/>
        <w:suppressAutoHyphens/>
        <w:autoSpaceDE/>
        <w:adjustRightInd/>
      </w:pPr>
      <w:r w:rsidRPr="002E60C3">
        <w:rPr>
          <w:sz w:val="28"/>
          <w:szCs w:val="28"/>
        </w:rPr>
        <w:t xml:space="preserve">Глава  Ловозерского района                                                                А.В. Шестак       </w:t>
      </w:r>
    </w:p>
    <w:p w:rsidR="00DE5DD5" w:rsidRPr="002E60C3" w:rsidRDefault="00DE5DD5" w:rsidP="004E58D2">
      <w:pPr>
        <w:widowControl/>
        <w:suppressAutoHyphens/>
        <w:autoSpaceDE/>
        <w:adjustRightInd/>
        <w:ind w:left="5580" w:firstLine="900"/>
        <w:jc w:val="right"/>
        <w:rPr>
          <w:strike/>
        </w:rPr>
      </w:pPr>
    </w:p>
    <w:p w:rsidR="00DE5DD5" w:rsidRDefault="00DE5DD5" w:rsidP="00450079">
      <w:pPr>
        <w:pStyle w:val="ConsPlusNormal"/>
        <w:jc w:val="right"/>
        <w:outlineLvl w:val="1"/>
      </w:pPr>
    </w:p>
    <w:p w:rsidR="00DE5DD5" w:rsidRDefault="00DE5DD5" w:rsidP="00450079">
      <w:pPr>
        <w:pStyle w:val="ConsPlusNormal"/>
        <w:jc w:val="right"/>
        <w:outlineLvl w:val="1"/>
      </w:pPr>
    </w:p>
    <w:p w:rsidR="00DE5DD5" w:rsidRDefault="00DE5DD5" w:rsidP="00450079">
      <w:pPr>
        <w:pStyle w:val="ConsPlusNormal"/>
        <w:jc w:val="right"/>
        <w:outlineLvl w:val="1"/>
      </w:pPr>
    </w:p>
    <w:p w:rsidR="00DE5DD5" w:rsidRDefault="00DE5DD5" w:rsidP="00450079">
      <w:pPr>
        <w:pStyle w:val="ConsPlusNormal"/>
        <w:jc w:val="right"/>
        <w:outlineLvl w:val="1"/>
      </w:pPr>
    </w:p>
    <w:p w:rsidR="00DE5DD5" w:rsidRDefault="00DE5DD5" w:rsidP="00450079">
      <w:pPr>
        <w:pStyle w:val="ConsPlusNormal"/>
        <w:jc w:val="right"/>
        <w:outlineLvl w:val="1"/>
      </w:pPr>
    </w:p>
    <w:p w:rsidR="00DE5DD5" w:rsidRDefault="00DE5DD5" w:rsidP="00450079">
      <w:pPr>
        <w:pStyle w:val="ConsPlusNormal"/>
        <w:jc w:val="right"/>
        <w:outlineLvl w:val="1"/>
      </w:pPr>
    </w:p>
    <w:p w:rsidR="00DE5DD5" w:rsidRDefault="00DE5DD5" w:rsidP="00450079">
      <w:pPr>
        <w:pStyle w:val="ConsPlusNormal"/>
        <w:jc w:val="right"/>
        <w:outlineLvl w:val="1"/>
      </w:pPr>
    </w:p>
    <w:p w:rsidR="00DE5DD5" w:rsidRDefault="00DE5DD5" w:rsidP="00450079">
      <w:pPr>
        <w:pStyle w:val="ConsPlusNormal"/>
        <w:jc w:val="right"/>
        <w:outlineLvl w:val="1"/>
      </w:pPr>
    </w:p>
    <w:p w:rsidR="00DE5DD5" w:rsidRDefault="00DE5DD5" w:rsidP="00450079">
      <w:pPr>
        <w:pStyle w:val="ConsPlusNormal"/>
        <w:jc w:val="right"/>
        <w:outlineLvl w:val="1"/>
      </w:pPr>
    </w:p>
    <w:p w:rsidR="00DE5DD5" w:rsidRDefault="00DE5DD5" w:rsidP="00450079">
      <w:pPr>
        <w:pStyle w:val="ConsPlusNormal"/>
        <w:jc w:val="right"/>
        <w:outlineLvl w:val="1"/>
      </w:pPr>
    </w:p>
    <w:p w:rsidR="00DE5DD5" w:rsidRDefault="00DE5DD5" w:rsidP="00450079">
      <w:pPr>
        <w:pStyle w:val="ConsPlusNormal"/>
        <w:jc w:val="right"/>
        <w:outlineLvl w:val="1"/>
      </w:pPr>
    </w:p>
    <w:p w:rsidR="00DE5DD5" w:rsidRDefault="00DE5DD5" w:rsidP="00450079">
      <w:pPr>
        <w:pStyle w:val="ConsPlusNormal"/>
        <w:jc w:val="right"/>
        <w:outlineLvl w:val="1"/>
      </w:pPr>
    </w:p>
    <w:p w:rsidR="00DE5DD5" w:rsidRDefault="00DE5DD5" w:rsidP="00450079">
      <w:pPr>
        <w:pStyle w:val="ConsPlusNormal"/>
        <w:jc w:val="right"/>
        <w:outlineLvl w:val="1"/>
      </w:pPr>
    </w:p>
    <w:p w:rsidR="00DE5DD5" w:rsidRDefault="00DE5DD5" w:rsidP="00450079">
      <w:pPr>
        <w:pStyle w:val="ConsPlusNormal"/>
        <w:jc w:val="right"/>
        <w:outlineLvl w:val="1"/>
      </w:pPr>
    </w:p>
    <w:p w:rsidR="00DE5DD5" w:rsidRDefault="00DE5DD5" w:rsidP="00450079">
      <w:pPr>
        <w:pStyle w:val="ConsPlusNormal"/>
        <w:jc w:val="right"/>
        <w:outlineLvl w:val="1"/>
      </w:pPr>
    </w:p>
    <w:p w:rsidR="00DE5DD5" w:rsidRDefault="00DE5DD5" w:rsidP="00450079">
      <w:pPr>
        <w:pStyle w:val="ConsPlusNormal"/>
        <w:jc w:val="right"/>
        <w:outlineLvl w:val="1"/>
      </w:pPr>
    </w:p>
    <w:p w:rsidR="00DE5DD5" w:rsidRDefault="00DE5DD5" w:rsidP="00450079">
      <w:pPr>
        <w:pStyle w:val="ConsPlusNormal"/>
        <w:jc w:val="right"/>
        <w:outlineLvl w:val="1"/>
      </w:pPr>
    </w:p>
    <w:p w:rsidR="00DE5DD5" w:rsidRDefault="00DE5DD5" w:rsidP="00450079">
      <w:pPr>
        <w:pStyle w:val="ConsPlusNormal"/>
        <w:jc w:val="right"/>
        <w:outlineLvl w:val="1"/>
      </w:pPr>
    </w:p>
    <w:p w:rsidR="00DE5DD5" w:rsidRDefault="00DE5DD5" w:rsidP="00450079">
      <w:pPr>
        <w:pStyle w:val="ConsPlusNormal"/>
        <w:jc w:val="right"/>
        <w:outlineLvl w:val="1"/>
      </w:pPr>
    </w:p>
    <w:p w:rsidR="00DE5DD5" w:rsidRDefault="00DE5DD5" w:rsidP="00450079">
      <w:pPr>
        <w:pStyle w:val="ConsPlusNormal"/>
        <w:jc w:val="right"/>
        <w:outlineLvl w:val="1"/>
      </w:pPr>
    </w:p>
    <w:p w:rsidR="00DE5DD5" w:rsidRDefault="00DE5DD5" w:rsidP="00450079">
      <w:pPr>
        <w:pStyle w:val="ConsPlusNormal"/>
        <w:jc w:val="right"/>
        <w:outlineLvl w:val="1"/>
      </w:pPr>
    </w:p>
    <w:p w:rsidR="00DE5DD5" w:rsidRDefault="00DE5DD5" w:rsidP="00450079">
      <w:pPr>
        <w:pStyle w:val="ConsPlusNormal"/>
        <w:jc w:val="right"/>
        <w:outlineLvl w:val="1"/>
      </w:pPr>
      <w:bookmarkStart w:id="1" w:name="_GoBack"/>
      <w:bookmarkEnd w:id="1"/>
      <w:r>
        <w:t xml:space="preserve">Приложение </w:t>
      </w:r>
    </w:p>
    <w:p w:rsidR="00DE5DD5" w:rsidRDefault="00DE5DD5" w:rsidP="00450079">
      <w:pPr>
        <w:pStyle w:val="ConsPlusNormal"/>
        <w:jc w:val="right"/>
        <w:outlineLvl w:val="1"/>
      </w:pPr>
      <w:r>
        <w:t xml:space="preserve">к постановлению администрации </w:t>
      </w:r>
    </w:p>
    <w:p w:rsidR="00DE5DD5" w:rsidRDefault="00DE5DD5" w:rsidP="00450079">
      <w:pPr>
        <w:pStyle w:val="ConsPlusNormal"/>
        <w:jc w:val="right"/>
        <w:outlineLvl w:val="1"/>
      </w:pPr>
      <w:r>
        <w:t xml:space="preserve">Ловозерского района </w:t>
      </w:r>
    </w:p>
    <w:p w:rsidR="00DE5DD5" w:rsidRDefault="00DE5DD5" w:rsidP="00450079">
      <w:pPr>
        <w:pStyle w:val="ConsPlusNormal"/>
        <w:jc w:val="right"/>
        <w:outlineLvl w:val="1"/>
      </w:pPr>
      <w:r>
        <w:t>от  02.08.2017г.  № 383-ПГ</w:t>
      </w:r>
    </w:p>
    <w:p w:rsidR="00DE5DD5" w:rsidRDefault="00DE5DD5" w:rsidP="00450079">
      <w:pPr>
        <w:pStyle w:val="ConsPlusNormal"/>
        <w:jc w:val="right"/>
        <w:outlineLvl w:val="1"/>
      </w:pPr>
    </w:p>
    <w:p w:rsidR="00DE5DD5" w:rsidRDefault="00DE5DD5" w:rsidP="00450079">
      <w:pPr>
        <w:pStyle w:val="ConsPlusNormal"/>
        <w:jc w:val="right"/>
        <w:outlineLvl w:val="1"/>
      </w:pPr>
    </w:p>
    <w:p w:rsidR="00DE5DD5" w:rsidRDefault="00DE5DD5" w:rsidP="00450079">
      <w:pPr>
        <w:pStyle w:val="ConsPlusNormal"/>
        <w:jc w:val="right"/>
        <w:outlineLvl w:val="1"/>
      </w:pPr>
      <w:r>
        <w:t>Приложение N 4</w:t>
      </w:r>
    </w:p>
    <w:p w:rsidR="00DE5DD5" w:rsidRDefault="00DE5DD5" w:rsidP="00450079">
      <w:pPr>
        <w:shd w:val="clear" w:color="auto" w:fill="FFFFFF"/>
        <w:tabs>
          <w:tab w:val="left" w:pos="4820"/>
          <w:tab w:val="left" w:pos="4860"/>
        </w:tabs>
        <w:suppressAutoHyphens/>
        <w:ind w:left="5040"/>
        <w:jc w:val="right"/>
        <w:rPr>
          <w:rFonts w:cs="Arial"/>
          <w:bCs/>
        </w:rPr>
      </w:pPr>
      <w:r>
        <w:rPr>
          <w:rFonts w:cs="Arial"/>
          <w:bCs/>
        </w:rPr>
        <w:t>к Административному регламенту</w:t>
      </w:r>
    </w:p>
    <w:p w:rsidR="00DE5DD5" w:rsidRDefault="00DE5DD5" w:rsidP="00450079">
      <w:pPr>
        <w:jc w:val="right"/>
        <w:rPr>
          <w:rFonts w:cs="Arial"/>
          <w:bCs/>
        </w:rPr>
      </w:pPr>
      <w:r>
        <w:rPr>
          <w:rFonts w:cs="Arial"/>
          <w:bCs/>
        </w:rPr>
        <w:t xml:space="preserve">по предоставления муниципальной услуги </w:t>
      </w:r>
    </w:p>
    <w:p w:rsidR="00DE5DD5" w:rsidRDefault="00DE5DD5" w:rsidP="00450079">
      <w:pPr>
        <w:jc w:val="right"/>
      </w:pPr>
      <w:r w:rsidRPr="000D0E26">
        <w:t xml:space="preserve">«Предоставление в установленном порядке </w:t>
      </w:r>
    </w:p>
    <w:p w:rsidR="00DE5DD5" w:rsidRDefault="00DE5DD5" w:rsidP="00450079">
      <w:pPr>
        <w:jc w:val="right"/>
      </w:pPr>
      <w:r>
        <w:t xml:space="preserve">по договорам коммерческого найма </w:t>
      </w:r>
    </w:p>
    <w:p w:rsidR="00DE5DD5" w:rsidRDefault="00DE5DD5" w:rsidP="00450079">
      <w:pPr>
        <w:jc w:val="right"/>
      </w:pPr>
      <w:r w:rsidRPr="000D0E26">
        <w:t>жилых помещений муниципального</w:t>
      </w:r>
    </w:p>
    <w:p w:rsidR="00DE5DD5" w:rsidRDefault="00DE5DD5" w:rsidP="00450079">
      <w:pPr>
        <w:jc w:val="right"/>
        <w:rPr>
          <w:sz w:val="28"/>
          <w:szCs w:val="28"/>
        </w:rPr>
      </w:pPr>
      <w:r w:rsidRPr="000D0E26">
        <w:t>жилищного фонда»</w:t>
      </w:r>
    </w:p>
    <w:p w:rsidR="00DE5DD5" w:rsidRDefault="00DE5DD5" w:rsidP="00450079">
      <w:pPr>
        <w:pStyle w:val="ConsPlusNormal"/>
        <w:jc w:val="right"/>
        <w:outlineLvl w:val="1"/>
      </w:pPr>
    </w:p>
    <w:p w:rsidR="00DE5DD5" w:rsidRDefault="00DE5DD5" w:rsidP="00450079">
      <w:pPr>
        <w:pStyle w:val="ConsPlusNormal"/>
        <w:jc w:val="both"/>
      </w:pPr>
    </w:p>
    <w:p w:rsidR="00DE5DD5" w:rsidRDefault="00DE5DD5" w:rsidP="00450079">
      <w:pPr>
        <w:pStyle w:val="ConsPlusTitle"/>
        <w:jc w:val="center"/>
      </w:pPr>
      <w:bookmarkStart w:id="2" w:name="P745"/>
      <w:bookmarkEnd w:id="2"/>
      <w:r>
        <w:t>БЛОК-СХЕМА</w:t>
      </w:r>
    </w:p>
    <w:p w:rsidR="00DE5DD5" w:rsidRDefault="00DE5DD5" w:rsidP="00450079">
      <w:pPr>
        <w:pStyle w:val="ConsPlusTitle"/>
        <w:jc w:val="center"/>
      </w:pPr>
      <w:r>
        <w:t>ПОСЛЕДОВАТЕЛЬНОСТИ ДЕЙСТВИЙ ПРИ ПРЕДОСТАВЛЕНИИ</w:t>
      </w:r>
    </w:p>
    <w:p w:rsidR="00DE5DD5" w:rsidRDefault="00DE5DD5" w:rsidP="00450079">
      <w:pPr>
        <w:pStyle w:val="ConsPlusTitle"/>
        <w:jc w:val="center"/>
      </w:pPr>
      <w:r>
        <w:t>МУНИЦИПАЛЬНОЙ УСЛУГИ</w:t>
      </w:r>
    </w:p>
    <w:p w:rsidR="00DE5DD5" w:rsidRDefault="00DE5DD5" w:rsidP="00450079">
      <w:pPr>
        <w:jc w:val="center"/>
        <w:rPr>
          <w:b/>
          <w:sz w:val="28"/>
          <w:szCs w:val="28"/>
        </w:rPr>
      </w:pPr>
    </w:p>
    <w:p w:rsidR="00DE5DD5" w:rsidRDefault="00DE5DD5" w:rsidP="00450079">
      <w:pPr>
        <w:jc w:val="center"/>
        <w:rPr>
          <w:b/>
          <w:sz w:val="28"/>
          <w:szCs w:val="2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0"/>
      </w:tblGrid>
      <w:tr w:rsidR="00DE5DD5" w:rsidRPr="000823F1" w:rsidTr="00450079">
        <w:tc>
          <w:tcPr>
            <w:tcW w:w="7920" w:type="dxa"/>
          </w:tcPr>
          <w:p w:rsidR="00DE5DD5" w:rsidRPr="00355430" w:rsidRDefault="00DE5DD5" w:rsidP="006C2AE4">
            <w:pPr>
              <w:ind w:firstLine="34"/>
              <w:jc w:val="center"/>
              <w:rPr>
                <w:spacing w:val="-6"/>
              </w:rPr>
            </w:pPr>
            <w:r w:rsidRPr="00355430">
              <w:t xml:space="preserve">Прием и регистрация </w:t>
            </w:r>
            <w:r>
              <w:t>документов , представленных заявителем</w:t>
            </w:r>
          </w:p>
        </w:tc>
      </w:tr>
    </w:tbl>
    <w:p w:rsidR="00DE5DD5" w:rsidRDefault="00924EDE" w:rsidP="00450079">
      <w:pPr>
        <w:shd w:val="clear" w:color="auto" w:fill="FFFFFF"/>
        <w:rPr>
          <w:rFonts w:ascii="Arial" w:hAnsi="Arial" w:cs="Arial"/>
          <w:spacing w:val="-6"/>
        </w:rPr>
      </w:pPr>
      <w:r w:rsidRPr="00924ED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1.25pt;margin-top:2.1pt;width:0;height:22.7pt;z-index:251655168;mso-position-horizontal-relative:text;mso-position-vertical-relative:text" o:connectortype="straight">
            <v:stroke endarrow="block"/>
          </v:shape>
        </w:pict>
      </w:r>
    </w:p>
    <w:p w:rsidR="00DE5DD5" w:rsidRDefault="00DE5DD5" w:rsidP="00450079">
      <w:pPr>
        <w:shd w:val="clear" w:color="auto" w:fill="FFFFFF"/>
        <w:rPr>
          <w:rFonts w:ascii="Arial" w:hAnsi="Arial" w:cs="Arial"/>
          <w:spacing w:val="-6"/>
        </w:rPr>
      </w:pPr>
    </w:p>
    <w:tbl>
      <w:tblPr>
        <w:tblpPr w:leftFromText="180" w:rightFromText="180" w:vertAnchor="text" w:horzAnchor="page" w:tblpX="5009" w:tblpY="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</w:tblGrid>
      <w:tr w:rsidR="00DE5DD5" w:rsidRPr="006E4A25" w:rsidTr="003D30F2">
        <w:trPr>
          <w:trHeight w:val="503"/>
        </w:trPr>
        <w:tc>
          <w:tcPr>
            <w:tcW w:w="3085" w:type="dxa"/>
          </w:tcPr>
          <w:p w:rsidR="00DE5DD5" w:rsidRPr="003D30F2" w:rsidRDefault="00924EDE" w:rsidP="003D30F2">
            <w:pPr>
              <w:rPr>
                <w:spacing w:val="-6"/>
              </w:rPr>
            </w:pPr>
            <w:r w:rsidRPr="00924EDE">
              <w:rPr>
                <w:noProof/>
              </w:rPr>
              <w:pict>
                <v:shape id="_x0000_s1027" type="#_x0000_t32" style="position:absolute;margin-left:147.9pt;margin-top:23.6pt;width:56.7pt;height:34.05pt;z-index:251657216" o:connectortype="straight">
                  <v:stroke endarrow="block"/>
                </v:shape>
              </w:pict>
            </w:r>
            <w:r w:rsidR="00DE5DD5" w:rsidRPr="003D30F2">
              <w:rPr>
                <w:spacing w:val="-6"/>
              </w:rPr>
              <w:t>Первичная проверка документов</w:t>
            </w:r>
          </w:p>
        </w:tc>
      </w:tr>
    </w:tbl>
    <w:p w:rsidR="00DE5DD5" w:rsidRPr="006E4A25" w:rsidRDefault="00DE5DD5" w:rsidP="00450079">
      <w:pPr>
        <w:shd w:val="clear" w:color="auto" w:fill="FFFFFF"/>
        <w:rPr>
          <w:spacing w:val="-6"/>
        </w:rPr>
      </w:pPr>
    </w:p>
    <w:p w:rsidR="00DE5DD5" w:rsidRPr="006E4A25" w:rsidRDefault="00DE5DD5" w:rsidP="006C2AE4"/>
    <w:p w:rsidR="00DE5DD5" w:rsidRPr="006E4A25" w:rsidRDefault="00924EDE" w:rsidP="006C2AE4">
      <w:r>
        <w:rPr>
          <w:noProof/>
        </w:rPr>
        <w:pict>
          <v:shape id="_x0000_s1028" type="#_x0000_t32" style="position:absolute;margin-left:108.75pt;margin-top:2.8pt;width:51.3pt;height:34.05pt;flip:x;z-index:251656192" o:connectortype="straight">
            <v:stroke endarrow="block"/>
          </v:shape>
        </w:pict>
      </w:r>
    </w:p>
    <w:p w:rsidR="00DE5DD5" w:rsidRPr="006E4A25" w:rsidRDefault="00DE5DD5" w:rsidP="006C2AE4"/>
    <w:p w:rsidR="00DE5DD5" w:rsidRPr="006E4A25" w:rsidRDefault="00DE5DD5" w:rsidP="006C2A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</w:tblGrid>
      <w:tr w:rsidR="00DE5DD5" w:rsidRPr="006E4A25" w:rsidTr="003D30F2">
        <w:trPr>
          <w:trHeight w:val="679"/>
        </w:trPr>
        <w:tc>
          <w:tcPr>
            <w:tcW w:w="4361" w:type="dxa"/>
          </w:tcPr>
          <w:p w:rsidR="00DE5DD5" w:rsidRPr="006E4A25" w:rsidRDefault="00DE5DD5" w:rsidP="00F23D5A">
            <w:r w:rsidRPr="003D30F2">
              <w:rPr>
                <w:lang w:eastAsia="en-US"/>
              </w:rPr>
              <w:t>В случае несоответствия  представленных документов требованиям либо при отсутствии свободных помещений оформляется отказ в предоставлении муниципальной услуги</w:t>
            </w:r>
          </w:p>
        </w:tc>
      </w:tr>
    </w:tbl>
    <w:tbl>
      <w:tblPr>
        <w:tblpPr w:leftFromText="180" w:rightFromText="180" w:vertAnchor="text" w:horzAnchor="margin" w:tblpXSpec="right" w:tblpY="-9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0"/>
      </w:tblGrid>
      <w:tr w:rsidR="00DE5DD5" w:rsidRPr="006E4A25" w:rsidTr="003D30F2">
        <w:trPr>
          <w:trHeight w:val="811"/>
        </w:trPr>
        <w:tc>
          <w:tcPr>
            <w:tcW w:w="3920" w:type="dxa"/>
          </w:tcPr>
          <w:p w:rsidR="00DE5DD5" w:rsidRPr="006E4A25" w:rsidRDefault="00924EDE" w:rsidP="003D30F2">
            <w:r>
              <w:rPr>
                <w:noProof/>
              </w:rPr>
              <w:pict>
                <v:shape id="_x0000_s1029" type="#_x0000_t32" style="position:absolute;margin-left:87.4pt;margin-top:40.8pt;width:0;height:21.3pt;z-index:251658240;mso-position-horizontal-relative:text;mso-position-vertical-relative:text" o:connectortype="straight">
                  <v:stroke endarrow="block"/>
                </v:shape>
              </w:pict>
            </w:r>
            <w:r w:rsidR="00DE5DD5" w:rsidRPr="003D30F2">
              <w:rPr>
                <w:lang w:eastAsia="en-US"/>
              </w:rPr>
              <w:t xml:space="preserve">Наличие оснований для предоставления  муниципальной услуги </w:t>
            </w:r>
          </w:p>
        </w:tc>
      </w:tr>
    </w:tbl>
    <w:p w:rsidR="00DE5DD5" w:rsidRDefault="00DE5DD5" w:rsidP="006C2AE4"/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1"/>
      </w:tblGrid>
      <w:tr w:rsidR="00DE5DD5" w:rsidRPr="000823F1" w:rsidTr="0037134D">
        <w:tc>
          <w:tcPr>
            <w:tcW w:w="3951" w:type="dxa"/>
          </w:tcPr>
          <w:p w:rsidR="00DE5DD5" w:rsidRDefault="00DE5DD5" w:rsidP="0037134D">
            <w:pPr>
              <w:ind w:firstLine="34"/>
              <w:jc w:val="center"/>
            </w:pPr>
            <w:r w:rsidRPr="00355430">
              <w:t xml:space="preserve">Подготовка </w:t>
            </w:r>
            <w:r>
              <w:t>документов для передачи</w:t>
            </w:r>
          </w:p>
          <w:p w:rsidR="00DE5DD5" w:rsidRPr="00355430" w:rsidRDefault="00DE5DD5" w:rsidP="0037134D">
            <w:pPr>
              <w:ind w:firstLine="34"/>
              <w:jc w:val="center"/>
              <w:rPr>
                <w:color w:val="FF0000"/>
                <w:spacing w:val="-6"/>
              </w:rPr>
            </w:pPr>
            <w:r>
              <w:t xml:space="preserve"> в комиссию по жилищным вопросам</w:t>
            </w:r>
          </w:p>
        </w:tc>
      </w:tr>
    </w:tbl>
    <w:p w:rsidR="00DE5DD5" w:rsidRDefault="00DE5DD5" w:rsidP="006C2AE4"/>
    <w:p w:rsidR="00DE5DD5" w:rsidRDefault="00DE5DD5" w:rsidP="006C2AE4"/>
    <w:p w:rsidR="00DE5DD5" w:rsidRDefault="00924EDE" w:rsidP="006C2AE4">
      <w:r>
        <w:rPr>
          <w:noProof/>
        </w:rPr>
        <w:pict>
          <v:shape id="_x0000_s1030" type="#_x0000_t32" style="position:absolute;margin-left:359.2pt;margin-top:9.75pt;width:0;height:33.85pt;z-index:251659264" o:connectortype="straight">
            <v:stroke endarrow="block"/>
          </v:shape>
        </w:pict>
      </w:r>
    </w:p>
    <w:p w:rsidR="00DE5DD5" w:rsidRDefault="00DE5DD5" w:rsidP="0037134D">
      <w:pPr>
        <w:tabs>
          <w:tab w:val="left" w:pos="8134"/>
        </w:tabs>
      </w:pPr>
    </w:p>
    <w:p w:rsidR="00DE5DD5" w:rsidRPr="0037134D" w:rsidRDefault="00DE5DD5" w:rsidP="0037134D">
      <w:pPr>
        <w:tabs>
          <w:tab w:val="left" w:pos="8134"/>
        </w:tabs>
      </w:pPr>
    </w:p>
    <w:tbl>
      <w:tblPr>
        <w:tblpPr w:leftFromText="180" w:rightFromText="180" w:vertAnchor="text" w:horzAnchor="page" w:tblpX="7369" w:tblpY="2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</w:tblGrid>
      <w:tr w:rsidR="00DE5DD5" w:rsidRPr="006E4A25" w:rsidTr="003D30F2">
        <w:tc>
          <w:tcPr>
            <w:tcW w:w="3085" w:type="dxa"/>
          </w:tcPr>
          <w:p w:rsidR="00DE5DD5" w:rsidRPr="006E4A25" w:rsidRDefault="00DE5DD5" w:rsidP="003D30F2">
            <w:pPr>
              <w:widowControl/>
              <w:jc w:val="both"/>
            </w:pPr>
            <w:r>
              <w:t>Рассмотрение жилищной комиссией документов и принятие решения, уведомление заявителя о принятом решении</w:t>
            </w:r>
          </w:p>
        </w:tc>
      </w:tr>
    </w:tbl>
    <w:p w:rsidR="00DE5DD5" w:rsidRDefault="00DE5DD5" w:rsidP="006C2AE4"/>
    <w:p w:rsidR="00DE5DD5" w:rsidRDefault="00DE5DD5" w:rsidP="006C2AE4"/>
    <w:p w:rsidR="00DE5DD5" w:rsidRDefault="00DE5DD5" w:rsidP="006C2AE4"/>
    <w:p w:rsidR="00DE5DD5" w:rsidRDefault="00DE5DD5" w:rsidP="006C2AE4"/>
    <w:p w:rsidR="00DE5DD5" w:rsidRDefault="00DE5DD5" w:rsidP="006C2AE4"/>
    <w:p w:rsidR="00DE5DD5" w:rsidRDefault="00924EDE" w:rsidP="006C2AE4">
      <w:r>
        <w:rPr>
          <w:noProof/>
        </w:rPr>
        <w:pict>
          <v:shape id="_x0000_s1031" type="#_x0000_t32" style="position:absolute;margin-left:359.2pt;margin-top:4.8pt;width:0;height:33.85pt;z-index:251660288" o:connectortype="straight">
            <v:stroke endarrow="block"/>
          </v:shape>
        </w:pict>
      </w:r>
    </w:p>
    <w:p w:rsidR="00DE5DD5" w:rsidRDefault="00DE5DD5" w:rsidP="006C2AE4"/>
    <w:p w:rsidR="00DE5DD5" w:rsidRDefault="00DE5DD5" w:rsidP="006C2AE4"/>
    <w:tbl>
      <w:tblPr>
        <w:tblpPr w:leftFromText="180" w:rightFromText="180" w:vertAnchor="text" w:horzAnchor="page" w:tblpX="7200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</w:tblGrid>
      <w:tr w:rsidR="00DE5DD5" w:rsidRPr="006E4A25" w:rsidTr="003D30F2">
        <w:tc>
          <w:tcPr>
            <w:tcW w:w="3085" w:type="dxa"/>
          </w:tcPr>
          <w:p w:rsidR="00DE5DD5" w:rsidRPr="006E4A25" w:rsidRDefault="00DE5DD5" w:rsidP="003D30F2">
            <w:pPr>
              <w:widowControl/>
              <w:jc w:val="both"/>
            </w:pPr>
            <w:r>
              <w:t>Заключение договора коммерческого найма</w:t>
            </w:r>
          </w:p>
        </w:tc>
      </w:tr>
    </w:tbl>
    <w:p w:rsidR="00DE5DD5" w:rsidRDefault="00DE5DD5" w:rsidP="006C2AE4"/>
    <w:p w:rsidR="00DE5DD5" w:rsidRDefault="00DE5DD5" w:rsidP="006C2AE4"/>
    <w:p w:rsidR="00DE5DD5" w:rsidRDefault="00DE5DD5" w:rsidP="006C2AE4"/>
    <w:p w:rsidR="00DE5DD5" w:rsidRDefault="00DE5DD5" w:rsidP="006C2AE4"/>
    <w:p w:rsidR="00DE5DD5" w:rsidRDefault="00DE5DD5" w:rsidP="006C2AE4"/>
    <w:p w:rsidR="00DE5DD5" w:rsidRDefault="00DE5DD5" w:rsidP="006C2AE4"/>
    <w:p w:rsidR="00DE5DD5" w:rsidRDefault="00DE5DD5" w:rsidP="006C2AE4"/>
    <w:p w:rsidR="00DE5DD5" w:rsidRDefault="00DE5DD5" w:rsidP="006C2AE4"/>
    <w:p w:rsidR="00DE5DD5" w:rsidRDefault="00DE5DD5" w:rsidP="006C2AE4"/>
    <w:p w:rsidR="00DE5DD5" w:rsidRDefault="00DE5DD5" w:rsidP="006C2AE4"/>
    <w:p w:rsidR="00DE5DD5" w:rsidRDefault="00DE5DD5" w:rsidP="006C2AE4"/>
    <w:sectPr w:rsidR="00DE5DD5" w:rsidSect="0095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865" w:rsidRDefault="004B2865" w:rsidP="0095705A">
      <w:r>
        <w:separator/>
      </w:r>
    </w:p>
  </w:endnote>
  <w:endnote w:type="continuationSeparator" w:id="1">
    <w:p w:rsidR="004B2865" w:rsidRDefault="004B2865" w:rsidP="0095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865" w:rsidRDefault="004B2865" w:rsidP="0095705A">
      <w:r>
        <w:separator/>
      </w:r>
    </w:p>
  </w:footnote>
  <w:footnote w:type="continuationSeparator" w:id="1">
    <w:p w:rsidR="004B2865" w:rsidRDefault="004B2865" w:rsidP="00957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319"/>
    <w:multiLevelType w:val="multilevel"/>
    <w:tmpl w:val="13DC619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cs="Times New Roman" w:hint="default"/>
      </w:rPr>
    </w:lvl>
  </w:abstractNum>
  <w:abstractNum w:abstractNumId="1">
    <w:nsid w:val="05E377B0"/>
    <w:multiLevelType w:val="multilevel"/>
    <w:tmpl w:val="C62AC81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">
    <w:nsid w:val="0E4A50D0"/>
    <w:multiLevelType w:val="multilevel"/>
    <w:tmpl w:val="60B6B3A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17D02915"/>
    <w:multiLevelType w:val="multilevel"/>
    <w:tmpl w:val="60B6B3A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>
    <w:nsid w:val="1F257AFD"/>
    <w:multiLevelType w:val="multilevel"/>
    <w:tmpl w:val="60B6B3A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21AD1666"/>
    <w:multiLevelType w:val="multilevel"/>
    <w:tmpl w:val="D20A49F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3FE74D55"/>
    <w:multiLevelType w:val="multilevel"/>
    <w:tmpl w:val="259AC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52EC7872"/>
    <w:multiLevelType w:val="multilevel"/>
    <w:tmpl w:val="85F0CE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55E73E46"/>
    <w:multiLevelType w:val="multilevel"/>
    <w:tmpl w:val="8692F96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5BC853B5"/>
    <w:multiLevelType w:val="multilevel"/>
    <w:tmpl w:val="60B6B3A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0">
    <w:nsid w:val="633C42D3"/>
    <w:multiLevelType w:val="multilevel"/>
    <w:tmpl w:val="D63415C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</w:rPr>
    </w:lvl>
  </w:abstractNum>
  <w:abstractNum w:abstractNumId="11">
    <w:nsid w:val="6CF25574"/>
    <w:multiLevelType w:val="multilevel"/>
    <w:tmpl w:val="F8AEF54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</w:rPr>
    </w:lvl>
  </w:abstractNum>
  <w:abstractNum w:abstractNumId="12">
    <w:nsid w:val="6F8B061F"/>
    <w:multiLevelType w:val="multilevel"/>
    <w:tmpl w:val="259AC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94B"/>
    <w:rsid w:val="000004CE"/>
    <w:rsid w:val="000166E7"/>
    <w:rsid w:val="00050720"/>
    <w:rsid w:val="00056F40"/>
    <w:rsid w:val="00060292"/>
    <w:rsid w:val="00067FF2"/>
    <w:rsid w:val="000823F1"/>
    <w:rsid w:val="000973C0"/>
    <w:rsid w:val="000B52ED"/>
    <w:rsid w:val="000D0E26"/>
    <w:rsid w:val="000D7146"/>
    <w:rsid w:val="000E2F8B"/>
    <w:rsid w:val="001011BD"/>
    <w:rsid w:val="00107F37"/>
    <w:rsid w:val="00114BAB"/>
    <w:rsid w:val="00116FC5"/>
    <w:rsid w:val="00150426"/>
    <w:rsid w:val="00151631"/>
    <w:rsid w:val="00165769"/>
    <w:rsid w:val="00185A8C"/>
    <w:rsid w:val="00186C42"/>
    <w:rsid w:val="001B7510"/>
    <w:rsid w:val="001D532E"/>
    <w:rsid w:val="001E7772"/>
    <w:rsid w:val="002304D4"/>
    <w:rsid w:val="00253CA1"/>
    <w:rsid w:val="0026394F"/>
    <w:rsid w:val="002744F6"/>
    <w:rsid w:val="002804ED"/>
    <w:rsid w:val="002814BC"/>
    <w:rsid w:val="00287276"/>
    <w:rsid w:val="002E031A"/>
    <w:rsid w:val="002E60C3"/>
    <w:rsid w:val="00300B3E"/>
    <w:rsid w:val="00355430"/>
    <w:rsid w:val="0037121F"/>
    <w:rsid w:val="0037134D"/>
    <w:rsid w:val="003733BD"/>
    <w:rsid w:val="003954D2"/>
    <w:rsid w:val="00397328"/>
    <w:rsid w:val="003D30F2"/>
    <w:rsid w:val="003D3F5C"/>
    <w:rsid w:val="003E3D8B"/>
    <w:rsid w:val="003F626C"/>
    <w:rsid w:val="00404E12"/>
    <w:rsid w:val="00431105"/>
    <w:rsid w:val="00437F9B"/>
    <w:rsid w:val="00450079"/>
    <w:rsid w:val="0046229A"/>
    <w:rsid w:val="004646F4"/>
    <w:rsid w:val="00470708"/>
    <w:rsid w:val="00495023"/>
    <w:rsid w:val="004A2100"/>
    <w:rsid w:val="004B2865"/>
    <w:rsid w:val="004E58D2"/>
    <w:rsid w:val="004E68D6"/>
    <w:rsid w:val="004E753B"/>
    <w:rsid w:val="005063FE"/>
    <w:rsid w:val="00521587"/>
    <w:rsid w:val="005626C4"/>
    <w:rsid w:val="005772B1"/>
    <w:rsid w:val="005B4820"/>
    <w:rsid w:val="005B698C"/>
    <w:rsid w:val="005D13F3"/>
    <w:rsid w:val="00605759"/>
    <w:rsid w:val="0062640B"/>
    <w:rsid w:val="00635531"/>
    <w:rsid w:val="00640483"/>
    <w:rsid w:val="00652600"/>
    <w:rsid w:val="006527D7"/>
    <w:rsid w:val="00665093"/>
    <w:rsid w:val="00672655"/>
    <w:rsid w:val="00673B12"/>
    <w:rsid w:val="00684780"/>
    <w:rsid w:val="006A04B4"/>
    <w:rsid w:val="006C2AE4"/>
    <w:rsid w:val="006D6FCA"/>
    <w:rsid w:val="006E4A25"/>
    <w:rsid w:val="006F4D18"/>
    <w:rsid w:val="00735F23"/>
    <w:rsid w:val="00744D89"/>
    <w:rsid w:val="0074521E"/>
    <w:rsid w:val="007512EF"/>
    <w:rsid w:val="00785EB0"/>
    <w:rsid w:val="007873E8"/>
    <w:rsid w:val="00791CF0"/>
    <w:rsid w:val="007A2959"/>
    <w:rsid w:val="007B307B"/>
    <w:rsid w:val="007C5A49"/>
    <w:rsid w:val="007F6616"/>
    <w:rsid w:val="00804B47"/>
    <w:rsid w:val="00863218"/>
    <w:rsid w:val="00865D82"/>
    <w:rsid w:val="008C123B"/>
    <w:rsid w:val="008C1D36"/>
    <w:rsid w:val="00923AB9"/>
    <w:rsid w:val="00924EDE"/>
    <w:rsid w:val="00932E75"/>
    <w:rsid w:val="009538FB"/>
    <w:rsid w:val="0095705A"/>
    <w:rsid w:val="009B7872"/>
    <w:rsid w:val="009C4E05"/>
    <w:rsid w:val="009D0AC5"/>
    <w:rsid w:val="00AA51F1"/>
    <w:rsid w:val="00AE5F91"/>
    <w:rsid w:val="00B05126"/>
    <w:rsid w:val="00B24EDC"/>
    <w:rsid w:val="00B33FD7"/>
    <w:rsid w:val="00B6248B"/>
    <w:rsid w:val="00B70896"/>
    <w:rsid w:val="00BA3C57"/>
    <w:rsid w:val="00BA59B5"/>
    <w:rsid w:val="00BB1C10"/>
    <w:rsid w:val="00BF094B"/>
    <w:rsid w:val="00C00CE7"/>
    <w:rsid w:val="00C35C79"/>
    <w:rsid w:val="00C36CF2"/>
    <w:rsid w:val="00C456E7"/>
    <w:rsid w:val="00C46C02"/>
    <w:rsid w:val="00C91AA9"/>
    <w:rsid w:val="00C93D2F"/>
    <w:rsid w:val="00CD1079"/>
    <w:rsid w:val="00CD4C79"/>
    <w:rsid w:val="00D8486B"/>
    <w:rsid w:val="00D90180"/>
    <w:rsid w:val="00DE5DD5"/>
    <w:rsid w:val="00DF3EC0"/>
    <w:rsid w:val="00DF46B0"/>
    <w:rsid w:val="00E03CCC"/>
    <w:rsid w:val="00E10785"/>
    <w:rsid w:val="00E40A34"/>
    <w:rsid w:val="00E42D9A"/>
    <w:rsid w:val="00E53A16"/>
    <w:rsid w:val="00E6533C"/>
    <w:rsid w:val="00E819C3"/>
    <w:rsid w:val="00EA2DA2"/>
    <w:rsid w:val="00EE22BD"/>
    <w:rsid w:val="00F12BFE"/>
    <w:rsid w:val="00F15348"/>
    <w:rsid w:val="00F23D5A"/>
    <w:rsid w:val="00F8339A"/>
    <w:rsid w:val="00FA520C"/>
    <w:rsid w:val="00FC48B6"/>
    <w:rsid w:val="00FF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29"/>
        <o:r id="V:Rule10" type="connector" idref="#_x0000_s1030"/>
        <o:r id="V:Rule11" type="connector" idref="#_x0000_s102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58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58D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B7510"/>
    <w:pPr>
      <w:ind w:left="720"/>
      <w:contextualSpacing/>
    </w:pPr>
  </w:style>
  <w:style w:type="paragraph" w:styleId="a6">
    <w:name w:val="header"/>
    <w:basedOn w:val="a"/>
    <w:link w:val="a7"/>
    <w:uiPriority w:val="99"/>
    <w:rsid w:val="009570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5705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570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570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07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45007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table" w:styleId="aa">
    <w:name w:val="Table Grid"/>
    <w:basedOn w:val="a1"/>
    <w:uiPriority w:val="99"/>
    <w:rsid w:val="006C2A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2A1711EAED91593B4358E4AB0102C7A8AF1F3A718B72C3A0B9597487B35A538FB679F4567BDA4F4W3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2A2A1711EAED91593B4358E4AB0102C7A8AF1F3A718B72C3A0B9597487B35A538FB679F4567BDA0F4W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A2A1711EAED91593B4358E4AB0102C7A8AF1F3A718B72C3A0B9597487B35A538FB679AF4W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1094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55</cp:revision>
  <cp:lastPrinted>2017-08-08T12:04:00Z</cp:lastPrinted>
  <dcterms:created xsi:type="dcterms:W3CDTF">2017-07-12T11:46:00Z</dcterms:created>
  <dcterms:modified xsi:type="dcterms:W3CDTF">2017-08-09T05:19:00Z</dcterms:modified>
</cp:coreProperties>
</file>